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3" w:line="226" w:lineRule="auto"/>
        <w:ind w:left="478" w:right="102" w:hanging="5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共 青 城</w:t>
      </w:r>
      <w:r>
        <w:rPr>
          <w:rFonts w:ascii="宋体" w:hAnsi="宋体" w:eastAsia="宋体" w:cs="宋体"/>
          <w:spacing w:val="2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市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22"/>
          <w:sz w:val="31"/>
          <w:szCs w:val="31"/>
          <w:lang w:eastAsia="zh-CN"/>
        </w:rPr>
        <w:t>城市管理局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政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府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购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买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服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务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指</w:t>
      </w:r>
      <w:r>
        <w:rPr>
          <w:rFonts w:ascii="宋体" w:hAnsi="宋体" w:eastAsia="宋体" w:cs="宋体"/>
          <w:spacing w:val="2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导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性</w:t>
      </w:r>
      <w:r>
        <w:rPr>
          <w:rFonts w:ascii="宋体" w:hAnsi="宋体" w:eastAsia="宋体" w:cs="宋体"/>
          <w:spacing w:val="7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目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(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2</w:t>
      </w:r>
      <w:r>
        <w:rPr>
          <w:rFonts w:ascii="宋体" w:hAnsi="宋体" w:eastAsia="宋体" w:cs="宋体"/>
          <w:spacing w:val="-8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0</w:t>
      </w:r>
      <w:r>
        <w:rPr>
          <w:rFonts w:ascii="宋体" w:hAnsi="宋体" w:eastAsia="宋体" w:cs="宋体"/>
          <w:spacing w:val="-8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2</w:t>
      </w:r>
      <w:r>
        <w:rPr>
          <w:rFonts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2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版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</w:rPr>
        <w:t>)</w:t>
      </w:r>
      <w:bookmarkStart w:id="0" w:name="_GoBack"/>
      <w:bookmarkEnd w:id="0"/>
    </w:p>
    <w:tbl>
      <w:tblPr>
        <w:tblStyle w:val="5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4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4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8" w:line="222" w:lineRule="auto"/>
              <w:ind w:left="1659"/>
            </w:pPr>
            <w:r>
              <w:t>三级目录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4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pStyle w:val="4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2" w:line="220" w:lineRule="auto"/>
              <w:ind w:left="1416"/>
            </w:pPr>
            <w:r>
              <w:t>环卫保洁服务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>
            <w:pPr>
              <w:pStyle w:val="4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>
            <w:pPr>
              <w:pStyle w:val="4"/>
              <w:spacing w:before="184" w:line="220" w:lineRule="auto"/>
              <w:ind w:left="1177"/>
            </w:pPr>
            <w:r>
              <w:t>其他城乡维护服务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442B"/>
    <w:rsid w:val="1DD2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2023-07-24T03:52:00Z</dcterms:created>
  <dc:creator>Administrator</dc:creator>
  <cp:lastModifiedBy>Administrator</cp:lastModifiedBy>
  <dcterms:modified xsi:type="dcterms:W3CDTF">2023-07-24T03:54:28Z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