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7DB67">
      <w:pPr>
        <w:spacing w:before="213" w:line="226" w:lineRule="auto"/>
        <w:ind w:right="102"/>
        <w:jc w:val="center"/>
        <w:rPr>
          <w:rFonts w:ascii="宋体" w:hAnsi="宋体" w:eastAsia="宋体" w:cs="宋体"/>
          <w:sz w:val="31"/>
          <w:szCs w:val="31"/>
        </w:rPr>
      </w:pPr>
    </w:p>
    <w:p w14:paraId="01B44C5A">
      <w:pPr>
        <w:spacing w:before="213" w:line="226" w:lineRule="auto"/>
        <w:ind w:right="102"/>
        <w:jc w:val="center"/>
        <w:rPr>
          <w:rFonts w:ascii="宋体" w:hAnsi="宋体" w:eastAsia="宋体" w:cs="宋体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共</w:t>
      </w:r>
      <w:r>
        <w:rPr>
          <w:rFonts w:ascii="宋体" w:hAnsi="宋体" w:eastAsia="宋体" w:cs="宋体"/>
          <w:spacing w:val="-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青</w:t>
      </w:r>
      <w:r>
        <w:rPr>
          <w:rFonts w:ascii="宋体" w:hAnsi="宋体" w:eastAsia="宋体" w:cs="宋体"/>
          <w:spacing w:val="-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城</w:t>
      </w:r>
      <w:r>
        <w:rPr>
          <w:rFonts w:ascii="宋体" w:hAnsi="宋体" w:eastAsia="宋体" w:cs="宋体"/>
          <w:spacing w:val="2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市</w:t>
      </w:r>
      <w:r>
        <w:rPr>
          <w:rFonts w:ascii="宋体" w:hAnsi="宋体" w:eastAsia="宋体" w:cs="宋体"/>
          <w:spacing w:val="2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市</w:t>
      </w:r>
      <w:r>
        <w:rPr>
          <w:rFonts w:ascii="宋体" w:hAnsi="宋体" w:eastAsia="宋体" w:cs="宋体"/>
          <w:spacing w:val="1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本</w:t>
      </w:r>
      <w:r>
        <w:rPr>
          <w:rFonts w:ascii="宋体" w:hAnsi="宋体" w:eastAsia="宋体" w:cs="宋体"/>
          <w:spacing w:val="2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级</w:t>
      </w:r>
      <w:r>
        <w:rPr>
          <w:rFonts w:ascii="宋体" w:hAnsi="宋体" w:eastAsia="宋体" w:cs="宋体"/>
          <w:spacing w:val="1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政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府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购</w:t>
      </w:r>
      <w:r>
        <w:rPr>
          <w:rFonts w:ascii="宋体" w:hAnsi="宋体" w:eastAsia="宋体" w:cs="宋体"/>
          <w:spacing w:val="2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买</w:t>
      </w:r>
      <w:r>
        <w:rPr>
          <w:rFonts w:ascii="宋体" w:hAnsi="宋体" w:eastAsia="宋体" w:cs="宋体"/>
          <w:spacing w:val="1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服</w:t>
      </w:r>
      <w:r>
        <w:rPr>
          <w:rFonts w:ascii="宋体" w:hAnsi="宋体" w:eastAsia="宋体" w:cs="宋体"/>
          <w:spacing w:val="2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务</w:t>
      </w:r>
      <w:r>
        <w:rPr>
          <w:rFonts w:ascii="宋体" w:hAnsi="宋体" w:eastAsia="宋体" w:cs="宋体"/>
          <w:spacing w:val="2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指</w:t>
      </w:r>
      <w:r>
        <w:rPr>
          <w:rFonts w:ascii="宋体" w:hAnsi="宋体" w:eastAsia="宋体" w:cs="宋体"/>
          <w:spacing w:val="2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导</w:t>
      </w:r>
      <w:r>
        <w:rPr>
          <w:rFonts w:ascii="宋体" w:hAnsi="宋体" w:eastAsia="宋体" w:cs="宋体"/>
          <w:spacing w:val="1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性</w:t>
      </w:r>
      <w:r>
        <w:rPr>
          <w:rFonts w:ascii="宋体" w:hAnsi="宋体" w:eastAsia="宋体" w:cs="宋体"/>
          <w:spacing w:val="7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目</w:t>
      </w:r>
      <w:r>
        <w:rPr>
          <w:rFonts w:ascii="宋体" w:hAnsi="宋体" w:eastAsia="宋体" w:cs="宋体"/>
          <w:spacing w:val="2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录</w:t>
      </w:r>
    </w:p>
    <w:p w14:paraId="7F128A17">
      <w:pPr>
        <w:spacing w:before="41"/>
        <w:jc w:val="center"/>
      </w:pPr>
      <w:r>
        <w:rPr>
          <w:rFonts w:ascii="宋体" w:hAnsi="宋体" w:eastAsia="宋体" w:cs="宋体"/>
          <w:spacing w:val="-1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宋体" w:hAnsi="宋体" w:eastAsia="宋体" w:cs="宋体"/>
          <w:spacing w:val="-8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hAnsi="宋体" w:eastAsia="宋体" w:cs="宋体"/>
          <w:spacing w:val="-8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0</w:t>
      </w:r>
      <w:r>
        <w:rPr>
          <w:rFonts w:ascii="宋体" w:hAnsi="宋体" w:eastAsia="宋体" w:cs="宋体"/>
          <w:spacing w:val="-8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hAnsi="宋体" w:eastAsia="宋体" w:cs="宋体"/>
          <w:spacing w:val="-92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-17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宋体" w:hAnsi="宋体" w:eastAsia="宋体" w:cs="宋体"/>
          <w:spacing w:val="2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版</w:t>
      </w:r>
      <w:r>
        <w:rPr>
          <w:rFonts w:ascii="宋体" w:hAnsi="宋体" w:eastAsia="宋体" w:cs="宋体"/>
          <w:spacing w:val="-4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 w14:paraId="0FC155EC">
      <w:pPr>
        <w:rPr>
          <w:rFonts w:ascii="Arial" w:hAnsi="Arial" w:eastAsia="Arial" w:cs="Arial"/>
          <w:sz w:val="21"/>
          <w:szCs w:val="21"/>
        </w:rPr>
      </w:pPr>
    </w:p>
    <w:tbl>
      <w:tblPr>
        <w:tblStyle w:val="9"/>
        <w:tblpPr w:leftFromText="180" w:rightFromText="180" w:vertAnchor="text" w:horzAnchor="page" w:tblpX="1605" w:tblpY="271"/>
        <w:tblOverlap w:val="never"/>
        <w:tblW w:w="895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57"/>
        <w:gridCol w:w="1907"/>
        <w:gridCol w:w="4282"/>
      </w:tblGrid>
      <w:tr w14:paraId="5F42C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vAlign w:val="top"/>
          </w:tcPr>
          <w:p w14:paraId="6A719597">
            <w:pPr>
              <w:pStyle w:val="10"/>
              <w:spacing w:before="194" w:line="220" w:lineRule="auto"/>
              <w:ind w:left="317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vAlign w:val="top"/>
          </w:tcPr>
          <w:p w14:paraId="43F4A09A">
            <w:pPr>
              <w:pStyle w:val="10"/>
              <w:spacing w:before="199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vAlign w:val="top"/>
          </w:tcPr>
          <w:p w14:paraId="0B9DDBCA">
            <w:pPr>
              <w:pStyle w:val="10"/>
              <w:spacing w:before="199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vAlign w:val="top"/>
          </w:tcPr>
          <w:p w14:paraId="2AB75C89">
            <w:pPr>
              <w:pStyle w:val="10"/>
              <w:spacing w:before="199" w:line="222" w:lineRule="auto"/>
              <w:ind w:left="1666"/>
            </w:pPr>
            <w:r>
              <w:t>三级目录</w:t>
            </w:r>
          </w:p>
        </w:tc>
      </w:tr>
      <w:tr w14:paraId="32C34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 w14:paraId="0ECDB33D">
            <w:pPr>
              <w:pStyle w:val="10"/>
              <w:spacing w:before="237" w:line="185" w:lineRule="auto"/>
              <w:ind w:left="36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A08</w:t>
            </w:r>
          </w:p>
        </w:tc>
        <w:tc>
          <w:tcPr>
            <w:tcW w:w="1657" w:type="dxa"/>
            <w:vAlign w:val="top"/>
          </w:tcPr>
          <w:p w14:paraId="69EA3C9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34872C53">
            <w:pPr>
              <w:pStyle w:val="10"/>
              <w:spacing w:before="178" w:line="220" w:lineRule="auto"/>
              <w:ind w:left="23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文化公共服务</w:t>
            </w:r>
          </w:p>
        </w:tc>
        <w:tc>
          <w:tcPr>
            <w:tcW w:w="4282" w:type="dxa"/>
            <w:vAlign w:val="top"/>
          </w:tcPr>
          <w:p w14:paraId="24626DC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44A4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 w14:paraId="6F044D08">
            <w:pPr>
              <w:pStyle w:val="10"/>
              <w:spacing w:before="248" w:line="185" w:lineRule="auto"/>
              <w:ind w:left="24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A0801</w:t>
            </w:r>
          </w:p>
        </w:tc>
        <w:tc>
          <w:tcPr>
            <w:tcW w:w="1657" w:type="dxa"/>
            <w:vAlign w:val="top"/>
          </w:tcPr>
          <w:p w14:paraId="3DA2580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5E2D9EA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42538E25">
            <w:pPr>
              <w:pStyle w:val="10"/>
              <w:spacing w:before="189" w:line="220" w:lineRule="auto"/>
              <w:ind w:left="49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文化艺术创作、表演及交流服务</w:t>
            </w:r>
          </w:p>
        </w:tc>
      </w:tr>
      <w:tr w14:paraId="00BD2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 w14:paraId="0EC111A3">
            <w:pPr>
              <w:pStyle w:val="10"/>
              <w:spacing w:before="239" w:line="185" w:lineRule="auto"/>
              <w:ind w:left="24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A0802</w:t>
            </w:r>
          </w:p>
        </w:tc>
        <w:tc>
          <w:tcPr>
            <w:tcW w:w="1657" w:type="dxa"/>
            <w:vAlign w:val="top"/>
          </w:tcPr>
          <w:p w14:paraId="30418B7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49F8422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58DA6F23">
            <w:pPr>
              <w:pStyle w:val="10"/>
              <w:spacing w:before="179" w:line="220" w:lineRule="auto"/>
              <w:ind w:left="119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群众文化活动服务</w:t>
            </w:r>
          </w:p>
        </w:tc>
      </w:tr>
      <w:tr w14:paraId="21628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 w14:paraId="59D72371">
            <w:pPr>
              <w:pStyle w:val="10"/>
              <w:spacing w:before="248" w:line="185" w:lineRule="auto"/>
              <w:ind w:left="24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A0803</w:t>
            </w:r>
          </w:p>
        </w:tc>
        <w:tc>
          <w:tcPr>
            <w:tcW w:w="1657" w:type="dxa"/>
            <w:vAlign w:val="top"/>
          </w:tcPr>
          <w:p w14:paraId="6B5FDC6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1A9EB42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57284220">
            <w:pPr>
              <w:pStyle w:val="10"/>
              <w:spacing w:before="189" w:line="220" w:lineRule="auto"/>
              <w:ind w:left="110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文物和文化保护服务</w:t>
            </w:r>
          </w:p>
        </w:tc>
      </w:tr>
      <w:tr w14:paraId="1F4C6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 w14:paraId="38A9465B">
            <w:pPr>
              <w:pStyle w:val="10"/>
              <w:spacing w:before="278" w:line="185" w:lineRule="auto"/>
              <w:ind w:left="24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A0804</w:t>
            </w:r>
          </w:p>
        </w:tc>
        <w:tc>
          <w:tcPr>
            <w:tcW w:w="1657" w:type="dxa"/>
            <w:vAlign w:val="top"/>
          </w:tcPr>
          <w:p w14:paraId="72C2DA5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6D2FDF0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42229573">
            <w:pPr>
              <w:pStyle w:val="10"/>
              <w:spacing w:before="98" w:line="220" w:lineRule="auto"/>
              <w:ind w:left="1692" w:leftChars="0" w:right="83" w:rightChars="0" w:hanging="154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32"/>
                <w:sz w:val="22"/>
                <w:szCs w:val="22"/>
              </w:rPr>
              <w:t>民办文化场所面向社会提供的免费或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低</w:t>
            </w:r>
            <w:r>
              <w:rPr>
                <w:spacing w:val="7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收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费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服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务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：</w:t>
            </w:r>
          </w:p>
        </w:tc>
      </w:tr>
      <w:tr w14:paraId="645D2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 w14:paraId="2C2449F2">
            <w:pPr>
              <w:pStyle w:val="10"/>
              <w:spacing w:before="252" w:line="185" w:lineRule="auto"/>
              <w:ind w:left="24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A0805</w:t>
            </w:r>
          </w:p>
        </w:tc>
        <w:tc>
          <w:tcPr>
            <w:tcW w:w="1657" w:type="dxa"/>
            <w:vAlign w:val="top"/>
          </w:tcPr>
          <w:p w14:paraId="7339DF6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335264C4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674A259F">
            <w:pPr>
              <w:pStyle w:val="10"/>
              <w:spacing w:before="190" w:line="219" w:lineRule="auto"/>
              <w:ind w:left="122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spacing w:val="-1"/>
              </w:rPr>
              <w:t>公共文化宣传服务</w:t>
            </w:r>
          </w:p>
        </w:tc>
      </w:tr>
      <w:tr w14:paraId="114D9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 w14:paraId="4F70C813">
            <w:pPr>
              <w:pStyle w:val="10"/>
              <w:spacing w:before="273" w:line="185" w:lineRule="auto"/>
              <w:ind w:left="24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A0806</w:t>
            </w:r>
          </w:p>
        </w:tc>
        <w:tc>
          <w:tcPr>
            <w:tcW w:w="1657" w:type="dxa"/>
            <w:vAlign w:val="top"/>
          </w:tcPr>
          <w:p w14:paraId="6FCF9C1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3A11EAFC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0623E409">
            <w:pPr>
              <w:pStyle w:val="10"/>
              <w:spacing w:before="94" w:line="218" w:lineRule="auto"/>
              <w:ind w:left="1433" w:leftChars="0" w:right="83" w:rightChars="0" w:hanging="1307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34"/>
                <w:sz w:val="22"/>
                <w:szCs w:val="22"/>
              </w:rPr>
              <w:t>优秀传统文化与非物质文化遗产保护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及</w:t>
            </w:r>
            <w:r>
              <w:rPr>
                <w:spacing w:val="55"/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传承传播服务</w:t>
            </w:r>
          </w:p>
        </w:tc>
      </w:tr>
      <w:tr w14:paraId="565E1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vAlign w:val="top"/>
          </w:tcPr>
          <w:p w14:paraId="29C70C99">
            <w:pPr>
              <w:pStyle w:val="10"/>
              <w:spacing w:before="253" w:line="185" w:lineRule="auto"/>
              <w:ind w:left="241" w:leftChars="0"/>
              <w:rPr>
                <w:spacing w:val="-1"/>
              </w:rPr>
            </w:pPr>
            <w:r>
              <w:rPr>
                <w:spacing w:val="-1"/>
              </w:rPr>
              <w:t>A0899</w:t>
            </w:r>
          </w:p>
        </w:tc>
        <w:tc>
          <w:tcPr>
            <w:tcW w:w="1657" w:type="dxa"/>
            <w:vAlign w:val="top"/>
          </w:tcPr>
          <w:p w14:paraId="0CCA0E9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4E24633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58B2E26C">
            <w:pPr>
              <w:pStyle w:val="10"/>
              <w:spacing w:before="194" w:line="220" w:lineRule="auto"/>
              <w:ind w:left="1218" w:leftChars="0"/>
            </w:pPr>
            <w:r>
              <w:t>其他文化公共服务</w:t>
            </w:r>
          </w:p>
        </w:tc>
      </w:tr>
      <w:tr w14:paraId="6308F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0" w:type="auto"/>
            <w:vAlign w:val="top"/>
          </w:tcPr>
          <w:p w14:paraId="271756E1">
            <w:pPr>
              <w:pStyle w:val="10"/>
              <w:spacing w:before="243" w:line="185" w:lineRule="auto"/>
              <w:ind w:left="34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A10</w:t>
            </w:r>
          </w:p>
        </w:tc>
        <w:tc>
          <w:tcPr>
            <w:tcW w:w="0" w:type="auto"/>
            <w:vAlign w:val="top"/>
          </w:tcPr>
          <w:p w14:paraId="06D329A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top"/>
          </w:tcPr>
          <w:p w14:paraId="073DC68D">
            <w:pPr>
              <w:pStyle w:val="10"/>
              <w:spacing w:before="182" w:line="219" w:lineRule="auto"/>
              <w:ind w:left="23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社会治理服务</w:t>
            </w:r>
          </w:p>
        </w:tc>
        <w:tc>
          <w:tcPr>
            <w:tcW w:w="0" w:type="auto"/>
            <w:vAlign w:val="top"/>
          </w:tcPr>
          <w:p w14:paraId="3880309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A940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0" w:type="auto"/>
            <w:vAlign w:val="top"/>
          </w:tcPr>
          <w:p w14:paraId="2D69EF83">
            <w:pPr>
              <w:pStyle w:val="10"/>
              <w:spacing w:before="234" w:line="185" w:lineRule="auto"/>
              <w:ind w:left="2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A1002</w:t>
            </w:r>
          </w:p>
        </w:tc>
        <w:tc>
          <w:tcPr>
            <w:tcW w:w="0" w:type="auto"/>
            <w:vAlign w:val="top"/>
          </w:tcPr>
          <w:p w14:paraId="38B812F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top"/>
          </w:tcPr>
          <w:p w14:paraId="7779B4E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top"/>
          </w:tcPr>
          <w:p w14:paraId="7BFDD498">
            <w:pPr>
              <w:pStyle w:val="10"/>
              <w:spacing w:before="173" w:line="219" w:lineRule="auto"/>
              <w:ind w:left="8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社会组织建设与管理服务</w:t>
            </w:r>
          </w:p>
        </w:tc>
      </w:tr>
      <w:tr w14:paraId="4FEDC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0" w:type="auto"/>
            <w:vAlign w:val="top"/>
          </w:tcPr>
          <w:p w14:paraId="4CD049CD">
            <w:pPr>
              <w:pStyle w:val="10"/>
              <w:spacing w:before="245" w:line="185" w:lineRule="auto"/>
              <w:ind w:left="2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A1003</w:t>
            </w:r>
          </w:p>
        </w:tc>
        <w:tc>
          <w:tcPr>
            <w:tcW w:w="0" w:type="auto"/>
            <w:vAlign w:val="top"/>
          </w:tcPr>
          <w:p w14:paraId="3B507E1C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top"/>
          </w:tcPr>
          <w:p w14:paraId="20C8996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top"/>
          </w:tcPr>
          <w:p w14:paraId="2DB1419F">
            <w:pPr>
              <w:pStyle w:val="10"/>
              <w:spacing w:before="183" w:line="219" w:lineRule="auto"/>
              <w:ind w:left="14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社会工作服务</w:t>
            </w:r>
          </w:p>
        </w:tc>
      </w:tr>
      <w:tr w14:paraId="3A3A1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0" w:type="auto"/>
            <w:vAlign w:val="top"/>
          </w:tcPr>
          <w:p w14:paraId="78C97226">
            <w:pPr>
              <w:pStyle w:val="10"/>
              <w:spacing w:before="235" w:line="185" w:lineRule="auto"/>
              <w:ind w:left="2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A1004</w:t>
            </w:r>
          </w:p>
        </w:tc>
        <w:tc>
          <w:tcPr>
            <w:tcW w:w="0" w:type="auto"/>
            <w:vAlign w:val="top"/>
          </w:tcPr>
          <w:p w14:paraId="6CBC6E9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top"/>
          </w:tcPr>
          <w:p w14:paraId="7A0FE0A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top"/>
          </w:tcPr>
          <w:p w14:paraId="7AB0C797">
            <w:pPr>
              <w:pStyle w:val="10"/>
              <w:spacing w:before="175" w:line="220" w:lineRule="auto"/>
              <w:ind w:left="14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人民调解服务</w:t>
            </w:r>
          </w:p>
        </w:tc>
      </w:tr>
      <w:tr w14:paraId="50C63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0" w:type="auto"/>
            <w:vAlign w:val="top"/>
          </w:tcPr>
          <w:p w14:paraId="06446D9F">
            <w:pPr>
              <w:pStyle w:val="10"/>
              <w:spacing w:before="245" w:line="185" w:lineRule="auto"/>
              <w:ind w:left="2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A1005</w:t>
            </w:r>
          </w:p>
        </w:tc>
        <w:tc>
          <w:tcPr>
            <w:tcW w:w="0" w:type="auto"/>
            <w:vAlign w:val="top"/>
          </w:tcPr>
          <w:p w14:paraId="437BA7E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top"/>
          </w:tcPr>
          <w:p w14:paraId="1F8F826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top"/>
          </w:tcPr>
          <w:p w14:paraId="0A6B3B91">
            <w:pPr>
              <w:pStyle w:val="10"/>
              <w:spacing w:before="186" w:line="220" w:lineRule="auto"/>
              <w:ind w:left="9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志愿服务活动管理服务</w:t>
            </w:r>
          </w:p>
        </w:tc>
      </w:tr>
      <w:tr w14:paraId="01108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0" w:type="auto"/>
            <w:vAlign w:val="top"/>
          </w:tcPr>
          <w:p w14:paraId="1D3E72AB">
            <w:pPr>
              <w:pStyle w:val="10"/>
              <w:spacing w:before="236" w:line="185" w:lineRule="auto"/>
              <w:ind w:left="2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A1099</w:t>
            </w:r>
          </w:p>
        </w:tc>
        <w:tc>
          <w:tcPr>
            <w:tcW w:w="0" w:type="auto"/>
            <w:vAlign w:val="top"/>
          </w:tcPr>
          <w:p w14:paraId="688522C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top"/>
          </w:tcPr>
          <w:p w14:paraId="4FA4E0F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top"/>
          </w:tcPr>
          <w:p w14:paraId="42BE37E8">
            <w:pPr>
              <w:pStyle w:val="10"/>
              <w:spacing w:before="175" w:line="219" w:lineRule="auto"/>
              <w:ind w:left="117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其他社会治理服务</w:t>
            </w:r>
          </w:p>
        </w:tc>
      </w:tr>
      <w:tr w14:paraId="37D89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0" w:type="auto"/>
            <w:vAlign w:val="top"/>
          </w:tcPr>
          <w:p w14:paraId="40C71134">
            <w:pPr>
              <w:pStyle w:val="10"/>
              <w:spacing w:before="280" w:line="185" w:lineRule="auto"/>
              <w:ind w:left="37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A13</w:t>
            </w:r>
          </w:p>
        </w:tc>
        <w:tc>
          <w:tcPr>
            <w:tcW w:w="0" w:type="auto"/>
            <w:vAlign w:val="top"/>
          </w:tcPr>
          <w:p w14:paraId="7AB6067C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top"/>
          </w:tcPr>
          <w:p w14:paraId="397EA7DD">
            <w:pPr>
              <w:pStyle w:val="10"/>
              <w:spacing w:before="84" w:line="207" w:lineRule="auto"/>
              <w:ind w:left="844" w:leftChars="0" w:right="109" w:rightChars="0" w:hanging="715" w:firstLineChars="0"/>
              <w:rPr>
                <w:spacing w:val="38"/>
              </w:rPr>
            </w:pPr>
            <w:r>
              <w:rPr>
                <w:spacing w:val="38"/>
              </w:rPr>
              <w:t>交通运输公</w:t>
            </w:r>
          </w:p>
          <w:p w14:paraId="1FBCB516">
            <w:pPr>
              <w:pStyle w:val="10"/>
              <w:spacing w:before="84" w:line="207" w:lineRule="auto"/>
              <w:ind w:left="844" w:leftChars="0" w:right="109" w:rightChars="0" w:hanging="71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38"/>
              </w:rPr>
              <w:t>共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服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务</w:t>
            </w:r>
          </w:p>
        </w:tc>
        <w:tc>
          <w:tcPr>
            <w:tcW w:w="0" w:type="auto"/>
            <w:vAlign w:val="top"/>
          </w:tcPr>
          <w:p w14:paraId="27C67C2C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5205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0" w:type="auto"/>
            <w:vAlign w:val="top"/>
          </w:tcPr>
          <w:p w14:paraId="07D7EA42">
            <w:pPr>
              <w:pStyle w:val="10"/>
              <w:spacing w:before="251" w:line="185" w:lineRule="auto"/>
              <w:ind w:left="25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A1301</w:t>
            </w:r>
          </w:p>
        </w:tc>
        <w:tc>
          <w:tcPr>
            <w:tcW w:w="0" w:type="auto"/>
            <w:vAlign w:val="top"/>
          </w:tcPr>
          <w:p w14:paraId="4EA03A4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top"/>
          </w:tcPr>
          <w:p w14:paraId="4D000E9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top"/>
          </w:tcPr>
          <w:p w14:paraId="318082EF">
            <w:pPr>
              <w:pStyle w:val="10"/>
              <w:spacing w:before="194" w:line="220" w:lineRule="auto"/>
              <w:ind w:left="118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水路运输保障服务</w:t>
            </w:r>
          </w:p>
        </w:tc>
      </w:tr>
      <w:tr w14:paraId="3A7F2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0" w:type="auto"/>
            <w:vAlign w:val="top"/>
          </w:tcPr>
          <w:p w14:paraId="0E19AAC4">
            <w:pPr>
              <w:pStyle w:val="10"/>
              <w:spacing w:before="245" w:line="185" w:lineRule="auto"/>
              <w:ind w:left="25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A1399</w:t>
            </w:r>
          </w:p>
        </w:tc>
        <w:tc>
          <w:tcPr>
            <w:tcW w:w="0" w:type="auto"/>
            <w:vAlign w:val="top"/>
          </w:tcPr>
          <w:p w14:paraId="22ABA90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top"/>
          </w:tcPr>
          <w:p w14:paraId="48CE380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vAlign w:val="top"/>
          </w:tcPr>
          <w:p w14:paraId="5C0E39D8">
            <w:pPr>
              <w:pStyle w:val="10"/>
              <w:spacing w:before="185" w:line="220" w:lineRule="auto"/>
              <w:ind w:left="94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其他交通运输公共服务</w:t>
            </w:r>
          </w:p>
        </w:tc>
      </w:tr>
    </w:tbl>
    <w:tbl>
      <w:tblPr>
        <w:tblStyle w:val="9"/>
        <w:tblpPr w:leftFromText="180" w:rightFromText="180" w:vertAnchor="text" w:horzAnchor="page" w:tblpX="1615" w:tblpY="433"/>
        <w:tblOverlap w:val="never"/>
        <w:tblW w:w="880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704"/>
        <w:gridCol w:w="1860"/>
        <w:gridCol w:w="4177"/>
      </w:tblGrid>
      <w:tr w14:paraId="13F06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68" w:type="dxa"/>
            <w:vAlign w:val="top"/>
          </w:tcPr>
          <w:p w14:paraId="0C94DA14">
            <w:pPr>
              <w:pStyle w:val="10"/>
              <w:spacing w:before="277" w:line="185" w:lineRule="auto"/>
              <w:ind w:left="351"/>
            </w:pPr>
            <w:r>
              <w:rPr>
                <w:spacing w:val="-1"/>
              </w:rPr>
              <w:t>A15</w:t>
            </w:r>
          </w:p>
        </w:tc>
        <w:tc>
          <w:tcPr>
            <w:tcW w:w="1704" w:type="dxa"/>
            <w:vAlign w:val="top"/>
          </w:tcPr>
          <w:p w14:paraId="17AFCBC0"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vAlign w:val="center"/>
          </w:tcPr>
          <w:p w14:paraId="5570163C">
            <w:pPr>
              <w:pStyle w:val="10"/>
              <w:spacing w:before="79" w:line="209" w:lineRule="auto"/>
              <w:ind w:left="710" w:right="94" w:hanging="588"/>
              <w:jc w:val="center"/>
              <w:rPr>
                <w:rFonts w:hint="eastAsia"/>
                <w:spacing w:val="39"/>
                <w:lang w:val="en-US" w:eastAsia="zh-CN"/>
              </w:rPr>
            </w:pPr>
            <w:r>
              <w:rPr>
                <w:spacing w:val="39"/>
              </w:rPr>
              <w:t>公共信息</w:t>
            </w:r>
            <w:r>
              <w:rPr>
                <w:rFonts w:hint="eastAsia"/>
                <w:spacing w:val="39"/>
                <w:lang w:val="en-US" w:eastAsia="zh-CN"/>
              </w:rPr>
              <w:t>与</w:t>
            </w:r>
          </w:p>
          <w:p w14:paraId="77D448D7">
            <w:pPr>
              <w:pStyle w:val="10"/>
              <w:spacing w:before="79" w:line="209" w:lineRule="auto"/>
              <w:ind w:left="710" w:right="94" w:hanging="588"/>
              <w:jc w:val="center"/>
            </w:pPr>
            <w:r>
              <w:rPr>
                <w:spacing w:val="39"/>
              </w:rPr>
              <w:t>宣</w:t>
            </w:r>
            <w:r>
              <w:t xml:space="preserve"> </w:t>
            </w:r>
            <w:r>
              <w:rPr>
                <w:spacing w:val="-3"/>
              </w:rPr>
              <w:t>传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服务</w:t>
            </w:r>
          </w:p>
        </w:tc>
        <w:tc>
          <w:tcPr>
            <w:tcW w:w="4177" w:type="dxa"/>
            <w:vAlign w:val="top"/>
          </w:tcPr>
          <w:p w14:paraId="741FE760">
            <w:pPr>
              <w:rPr>
                <w:rFonts w:ascii="Arial"/>
                <w:sz w:val="21"/>
              </w:rPr>
            </w:pPr>
          </w:p>
        </w:tc>
      </w:tr>
      <w:tr w14:paraId="19BD8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068" w:type="dxa"/>
            <w:vAlign w:val="top"/>
          </w:tcPr>
          <w:p w14:paraId="3F98C4B0">
            <w:pPr>
              <w:pStyle w:val="10"/>
              <w:spacing w:before="239" w:line="185" w:lineRule="auto"/>
              <w:ind w:left="231"/>
            </w:pPr>
            <w:r>
              <w:rPr>
                <w:spacing w:val="-1"/>
              </w:rPr>
              <w:t>A1501</w:t>
            </w:r>
          </w:p>
        </w:tc>
        <w:tc>
          <w:tcPr>
            <w:tcW w:w="1704" w:type="dxa"/>
            <w:vAlign w:val="top"/>
          </w:tcPr>
          <w:p w14:paraId="2074C0BF"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vAlign w:val="top"/>
          </w:tcPr>
          <w:p w14:paraId="1DE1D4DE">
            <w:pPr>
              <w:rPr>
                <w:rFonts w:ascii="Arial"/>
                <w:sz w:val="21"/>
              </w:rPr>
            </w:pPr>
          </w:p>
        </w:tc>
        <w:tc>
          <w:tcPr>
            <w:tcW w:w="4177" w:type="dxa"/>
            <w:vAlign w:val="top"/>
          </w:tcPr>
          <w:p w14:paraId="1E03DB77">
            <w:pPr>
              <w:pStyle w:val="10"/>
              <w:spacing w:before="182" w:line="220" w:lineRule="auto"/>
              <w:ind w:left="1424"/>
            </w:pPr>
            <w:r>
              <w:rPr>
                <w:spacing w:val="-2"/>
              </w:rPr>
              <w:t>公共信息服务</w:t>
            </w:r>
          </w:p>
        </w:tc>
      </w:tr>
      <w:tr w14:paraId="49A17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4" w:hRule="atLeast"/>
        </w:trPr>
        <w:tc>
          <w:tcPr>
            <w:tcW w:w="1068" w:type="dxa"/>
            <w:vAlign w:val="top"/>
          </w:tcPr>
          <w:p w14:paraId="19173131">
            <w:pPr>
              <w:pStyle w:val="10"/>
              <w:spacing w:before="249" w:line="185" w:lineRule="auto"/>
              <w:ind w:left="231"/>
            </w:pPr>
            <w:r>
              <w:rPr>
                <w:spacing w:val="-1"/>
              </w:rPr>
              <w:t>A1502</w:t>
            </w:r>
          </w:p>
        </w:tc>
        <w:tc>
          <w:tcPr>
            <w:tcW w:w="1704" w:type="dxa"/>
            <w:vAlign w:val="top"/>
          </w:tcPr>
          <w:p w14:paraId="53535382"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vAlign w:val="top"/>
          </w:tcPr>
          <w:p w14:paraId="6656584B">
            <w:pPr>
              <w:rPr>
                <w:rFonts w:ascii="Arial"/>
                <w:sz w:val="21"/>
              </w:rPr>
            </w:pPr>
          </w:p>
        </w:tc>
        <w:tc>
          <w:tcPr>
            <w:tcW w:w="4177" w:type="dxa"/>
            <w:vAlign w:val="top"/>
          </w:tcPr>
          <w:p w14:paraId="59E72E69">
            <w:pPr>
              <w:pStyle w:val="10"/>
              <w:spacing w:before="190" w:line="219" w:lineRule="auto"/>
              <w:ind w:left="1184"/>
            </w:pPr>
            <w:r>
              <w:rPr>
                <w:spacing w:val="-1"/>
              </w:rPr>
              <w:t>公共公益宣传服务</w:t>
            </w:r>
          </w:p>
        </w:tc>
      </w:tr>
      <w:tr w14:paraId="5FAF7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68" w:type="dxa"/>
            <w:vAlign w:val="top"/>
          </w:tcPr>
          <w:p w14:paraId="78425655">
            <w:pPr>
              <w:pStyle w:val="10"/>
              <w:spacing w:before="251" w:line="185" w:lineRule="auto"/>
              <w:ind w:left="231"/>
            </w:pPr>
            <w:r>
              <w:rPr>
                <w:spacing w:val="-1"/>
              </w:rPr>
              <w:t>A1503</w:t>
            </w:r>
          </w:p>
        </w:tc>
        <w:tc>
          <w:tcPr>
            <w:tcW w:w="1704" w:type="dxa"/>
            <w:vAlign w:val="top"/>
          </w:tcPr>
          <w:p w14:paraId="5B61EDE6"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vAlign w:val="top"/>
          </w:tcPr>
          <w:p w14:paraId="10E71296">
            <w:pPr>
              <w:rPr>
                <w:rFonts w:ascii="Arial"/>
                <w:sz w:val="21"/>
              </w:rPr>
            </w:pPr>
          </w:p>
        </w:tc>
        <w:tc>
          <w:tcPr>
            <w:tcW w:w="4177" w:type="dxa"/>
            <w:vAlign w:val="top"/>
          </w:tcPr>
          <w:p w14:paraId="0614395A">
            <w:pPr>
              <w:pStyle w:val="10"/>
              <w:spacing w:before="192" w:line="220" w:lineRule="auto"/>
              <w:ind w:left="1184"/>
            </w:pPr>
            <w:r>
              <w:rPr>
                <w:spacing w:val="-1"/>
              </w:rPr>
              <w:t>公共公益展览服务</w:t>
            </w:r>
          </w:p>
        </w:tc>
      </w:tr>
      <w:tr w14:paraId="73CAE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Align w:val="top"/>
          </w:tcPr>
          <w:p w14:paraId="3F32EEEB">
            <w:pPr>
              <w:pStyle w:val="10"/>
              <w:spacing w:before="240" w:line="185" w:lineRule="auto"/>
              <w:ind w:left="231"/>
            </w:pPr>
            <w:r>
              <w:rPr>
                <w:spacing w:val="-1"/>
              </w:rPr>
              <w:t>A1504</w:t>
            </w:r>
          </w:p>
        </w:tc>
        <w:tc>
          <w:tcPr>
            <w:tcW w:w="1704" w:type="dxa"/>
            <w:vAlign w:val="top"/>
          </w:tcPr>
          <w:p w14:paraId="35305581"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vAlign w:val="top"/>
          </w:tcPr>
          <w:p w14:paraId="54507F95">
            <w:pPr>
              <w:rPr>
                <w:rFonts w:ascii="Arial"/>
                <w:sz w:val="21"/>
              </w:rPr>
            </w:pPr>
          </w:p>
        </w:tc>
        <w:tc>
          <w:tcPr>
            <w:tcW w:w="4177" w:type="dxa"/>
            <w:vAlign w:val="top"/>
          </w:tcPr>
          <w:p w14:paraId="5200F200">
            <w:pPr>
              <w:pStyle w:val="10"/>
              <w:spacing w:before="183" w:line="220" w:lineRule="auto"/>
              <w:ind w:left="584"/>
            </w:pPr>
            <w:r>
              <w:rPr>
                <w:spacing w:val="-2"/>
              </w:rPr>
              <w:t>公共信息系统开发与维护服务</w:t>
            </w:r>
          </w:p>
        </w:tc>
      </w:tr>
      <w:tr w14:paraId="6448E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68" w:type="dxa"/>
            <w:vAlign w:val="top"/>
          </w:tcPr>
          <w:p w14:paraId="200A6A54">
            <w:pPr>
              <w:pStyle w:val="10"/>
              <w:spacing w:before="251" w:line="185" w:lineRule="auto"/>
              <w:ind w:left="231"/>
            </w:pPr>
            <w:r>
              <w:rPr>
                <w:spacing w:val="-1"/>
              </w:rPr>
              <w:t>A1505</w:t>
            </w:r>
          </w:p>
        </w:tc>
        <w:tc>
          <w:tcPr>
            <w:tcW w:w="1704" w:type="dxa"/>
            <w:vAlign w:val="top"/>
          </w:tcPr>
          <w:p w14:paraId="47E9FDF0"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vAlign w:val="top"/>
          </w:tcPr>
          <w:p w14:paraId="0F6BAA5F">
            <w:pPr>
              <w:rPr>
                <w:rFonts w:ascii="Arial"/>
                <w:sz w:val="21"/>
              </w:rPr>
            </w:pPr>
          </w:p>
        </w:tc>
        <w:tc>
          <w:tcPr>
            <w:tcW w:w="4177" w:type="dxa"/>
            <w:vAlign w:val="top"/>
          </w:tcPr>
          <w:p w14:paraId="50AC120A">
            <w:pPr>
              <w:pStyle w:val="10"/>
              <w:spacing w:before="192" w:line="219" w:lineRule="auto"/>
              <w:ind w:left="696"/>
            </w:pPr>
            <w:r>
              <w:rPr>
                <w:spacing w:val="-3"/>
              </w:rPr>
              <w:t>政府宣传人才队伍培训服务</w:t>
            </w:r>
          </w:p>
        </w:tc>
      </w:tr>
      <w:tr w14:paraId="408B5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68" w:type="dxa"/>
            <w:vAlign w:val="top"/>
          </w:tcPr>
          <w:p w14:paraId="349F9204">
            <w:pPr>
              <w:pStyle w:val="10"/>
              <w:spacing w:before="244" w:line="185" w:lineRule="auto"/>
              <w:ind w:left="231"/>
            </w:pPr>
            <w:r>
              <w:rPr>
                <w:spacing w:val="-1"/>
              </w:rPr>
              <w:t>A1506</w:t>
            </w:r>
          </w:p>
        </w:tc>
        <w:tc>
          <w:tcPr>
            <w:tcW w:w="1704" w:type="dxa"/>
            <w:vAlign w:val="top"/>
          </w:tcPr>
          <w:p w14:paraId="77134FAE"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vAlign w:val="top"/>
          </w:tcPr>
          <w:p w14:paraId="0A6A918B">
            <w:pPr>
              <w:rPr>
                <w:rFonts w:ascii="Arial"/>
                <w:sz w:val="21"/>
              </w:rPr>
            </w:pPr>
          </w:p>
        </w:tc>
        <w:tc>
          <w:tcPr>
            <w:tcW w:w="4177" w:type="dxa"/>
            <w:vAlign w:val="top"/>
          </w:tcPr>
          <w:p w14:paraId="2BD2831F">
            <w:pPr>
              <w:pStyle w:val="10"/>
              <w:spacing w:before="182" w:line="219" w:lineRule="auto"/>
              <w:ind w:left="1178"/>
            </w:pPr>
            <w:r>
              <w:t>法治宣传教育服务</w:t>
            </w:r>
          </w:p>
        </w:tc>
      </w:tr>
      <w:tr w14:paraId="0FBD0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68" w:type="dxa"/>
            <w:vAlign w:val="top"/>
          </w:tcPr>
          <w:p w14:paraId="0F83FCE0">
            <w:pPr>
              <w:pStyle w:val="10"/>
              <w:spacing w:before="253" w:line="185" w:lineRule="auto"/>
              <w:ind w:left="231"/>
            </w:pPr>
            <w:r>
              <w:rPr>
                <w:spacing w:val="-1"/>
              </w:rPr>
              <w:t>A1599</w:t>
            </w:r>
          </w:p>
        </w:tc>
        <w:tc>
          <w:tcPr>
            <w:tcW w:w="1704" w:type="dxa"/>
            <w:vAlign w:val="top"/>
          </w:tcPr>
          <w:p w14:paraId="02BEA162"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vAlign w:val="top"/>
          </w:tcPr>
          <w:p w14:paraId="0A6E3A8A">
            <w:pPr>
              <w:rPr>
                <w:rFonts w:ascii="Arial"/>
                <w:sz w:val="21"/>
              </w:rPr>
            </w:pPr>
          </w:p>
        </w:tc>
        <w:tc>
          <w:tcPr>
            <w:tcW w:w="4177" w:type="dxa"/>
            <w:vAlign w:val="top"/>
          </w:tcPr>
          <w:p w14:paraId="0B447FF8">
            <w:pPr>
              <w:pStyle w:val="10"/>
              <w:spacing w:before="194" w:line="219" w:lineRule="auto"/>
              <w:ind w:left="818"/>
            </w:pPr>
            <w:r>
              <w:t>其他公共信息与宣传服务</w:t>
            </w:r>
          </w:p>
        </w:tc>
      </w:tr>
      <w:tr w14:paraId="17370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Align w:val="top"/>
          </w:tcPr>
          <w:p w14:paraId="319328D0">
            <w:pPr>
              <w:pStyle w:val="10"/>
              <w:spacing w:before="246" w:line="185" w:lineRule="auto"/>
              <w:ind w:left="351"/>
            </w:pPr>
            <w:r>
              <w:rPr>
                <w:spacing w:val="-1"/>
              </w:rPr>
              <w:t>A16</w:t>
            </w:r>
          </w:p>
        </w:tc>
        <w:tc>
          <w:tcPr>
            <w:tcW w:w="1704" w:type="dxa"/>
            <w:vAlign w:val="top"/>
          </w:tcPr>
          <w:p w14:paraId="01CD7430"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vAlign w:val="top"/>
          </w:tcPr>
          <w:p w14:paraId="5864523F">
            <w:pPr>
              <w:pStyle w:val="10"/>
              <w:spacing w:before="187" w:line="220" w:lineRule="auto"/>
              <w:ind w:left="238"/>
            </w:pPr>
            <w:r>
              <w:rPr>
                <w:spacing w:val="-1"/>
              </w:rPr>
              <w:t>行业管理服务</w:t>
            </w:r>
          </w:p>
        </w:tc>
        <w:tc>
          <w:tcPr>
            <w:tcW w:w="4177" w:type="dxa"/>
            <w:vAlign w:val="top"/>
          </w:tcPr>
          <w:p w14:paraId="1B8A7859">
            <w:pPr>
              <w:rPr>
                <w:rFonts w:ascii="Arial"/>
                <w:sz w:val="21"/>
              </w:rPr>
            </w:pPr>
          </w:p>
        </w:tc>
      </w:tr>
      <w:tr w14:paraId="3C0F8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68" w:type="dxa"/>
            <w:vAlign w:val="top"/>
          </w:tcPr>
          <w:p w14:paraId="551754C6">
            <w:pPr>
              <w:pStyle w:val="10"/>
              <w:spacing w:before="255" w:line="185" w:lineRule="auto"/>
              <w:ind w:left="231"/>
            </w:pPr>
            <w:r>
              <w:rPr>
                <w:spacing w:val="-1"/>
              </w:rPr>
              <w:t>A1601</w:t>
            </w:r>
          </w:p>
        </w:tc>
        <w:tc>
          <w:tcPr>
            <w:tcW w:w="1704" w:type="dxa"/>
            <w:vAlign w:val="top"/>
          </w:tcPr>
          <w:p w14:paraId="10040FBC"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vAlign w:val="top"/>
          </w:tcPr>
          <w:p w14:paraId="3B93A3E1">
            <w:pPr>
              <w:rPr>
                <w:rFonts w:ascii="Arial"/>
                <w:sz w:val="21"/>
              </w:rPr>
            </w:pPr>
          </w:p>
        </w:tc>
        <w:tc>
          <w:tcPr>
            <w:tcW w:w="4177" w:type="dxa"/>
            <w:vAlign w:val="top"/>
          </w:tcPr>
          <w:p w14:paraId="7F0F6D2B">
            <w:pPr>
              <w:pStyle w:val="10"/>
              <w:spacing w:before="198" w:line="220" w:lineRule="auto"/>
              <w:ind w:left="1420"/>
            </w:pPr>
            <w:r>
              <w:rPr>
                <w:spacing w:val="-1"/>
              </w:rPr>
              <w:t>行业规划服务</w:t>
            </w:r>
          </w:p>
        </w:tc>
      </w:tr>
      <w:tr w14:paraId="1A757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68" w:type="dxa"/>
            <w:vAlign w:val="top"/>
          </w:tcPr>
          <w:p w14:paraId="2FDA3A7C">
            <w:pPr>
              <w:pStyle w:val="10"/>
              <w:spacing w:before="247" w:line="185" w:lineRule="auto"/>
              <w:ind w:left="231"/>
            </w:pPr>
            <w:r>
              <w:rPr>
                <w:spacing w:val="-1"/>
              </w:rPr>
              <w:t>A1602</w:t>
            </w:r>
          </w:p>
        </w:tc>
        <w:tc>
          <w:tcPr>
            <w:tcW w:w="1704" w:type="dxa"/>
            <w:vAlign w:val="top"/>
          </w:tcPr>
          <w:p w14:paraId="0B90ACCE">
            <w:pPr>
              <w:rPr>
                <w:rFonts w:ascii="Arial"/>
                <w:sz w:val="21"/>
              </w:rPr>
            </w:pPr>
          </w:p>
        </w:tc>
        <w:tc>
          <w:tcPr>
            <w:tcW w:w="1860" w:type="dxa"/>
            <w:vAlign w:val="top"/>
          </w:tcPr>
          <w:p w14:paraId="0F486838">
            <w:pPr>
              <w:rPr>
                <w:rFonts w:ascii="Arial"/>
                <w:sz w:val="21"/>
              </w:rPr>
            </w:pPr>
          </w:p>
        </w:tc>
        <w:tc>
          <w:tcPr>
            <w:tcW w:w="4177" w:type="dxa"/>
            <w:vAlign w:val="top"/>
          </w:tcPr>
          <w:p w14:paraId="6FAF88D3">
            <w:pPr>
              <w:pStyle w:val="10"/>
              <w:spacing w:before="187" w:line="220" w:lineRule="auto"/>
              <w:ind w:left="1060"/>
            </w:pPr>
            <w:r>
              <w:t>行业调查与处置服务</w:t>
            </w:r>
          </w:p>
        </w:tc>
      </w:tr>
      <w:tr w14:paraId="6F212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68" w:type="dxa"/>
            <w:vAlign w:val="top"/>
          </w:tcPr>
          <w:p w14:paraId="0C58FB12">
            <w:pPr>
              <w:pStyle w:val="10"/>
              <w:spacing w:before="251" w:line="183" w:lineRule="auto"/>
              <w:ind w:left="37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B04</w:t>
            </w:r>
          </w:p>
        </w:tc>
        <w:tc>
          <w:tcPr>
            <w:tcW w:w="1704" w:type="dxa"/>
            <w:vAlign w:val="top"/>
          </w:tcPr>
          <w:p w14:paraId="1C0B7C6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0" w:type="dxa"/>
            <w:vAlign w:val="top"/>
          </w:tcPr>
          <w:p w14:paraId="2E3A994A">
            <w:pPr>
              <w:pStyle w:val="10"/>
              <w:spacing w:before="187" w:line="219" w:lineRule="auto"/>
              <w:ind w:left="47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会议服务</w:t>
            </w:r>
          </w:p>
        </w:tc>
        <w:tc>
          <w:tcPr>
            <w:tcW w:w="4177" w:type="dxa"/>
            <w:vAlign w:val="top"/>
          </w:tcPr>
          <w:p w14:paraId="2C36C284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F126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68" w:type="dxa"/>
            <w:vAlign w:val="top"/>
          </w:tcPr>
          <w:p w14:paraId="5FFFD546">
            <w:pPr>
              <w:pStyle w:val="10"/>
              <w:spacing w:before="245" w:line="184" w:lineRule="auto"/>
              <w:ind w:left="24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B0401</w:t>
            </w:r>
          </w:p>
        </w:tc>
        <w:tc>
          <w:tcPr>
            <w:tcW w:w="1704" w:type="dxa"/>
            <w:vAlign w:val="top"/>
          </w:tcPr>
          <w:p w14:paraId="0324F2D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0" w:type="dxa"/>
            <w:vAlign w:val="top"/>
          </w:tcPr>
          <w:p w14:paraId="608D58F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77" w:type="dxa"/>
            <w:vAlign w:val="top"/>
          </w:tcPr>
          <w:p w14:paraId="008355C5">
            <w:pPr>
              <w:pStyle w:val="10"/>
              <w:spacing w:before="185" w:line="219" w:lineRule="auto"/>
              <w:ind w:left="16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会议服务</w:t>
            </w:r>
          </w:p>
        </w:tc>
      </w:tr>
      <w:tr w14:paraId="7F918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68" w:type="dxa"/>
            <w:vAlign w:val="top"/>
          </w:tcPr>
          <w:p w14:paraId="37086304">
            <w:pPr>
              <w:pStyle w:val="10"/>
              <w:spacing w:before="248" w:line="183" w:lineRule="auto"/>
              <w:ind w:left="24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B0402</w:t>
            </w:r>
          </w:p>
        </w:tc>
        <w:tc>
          <w:tcPr>
            <w:tcW w:w="1704" w:type="dxa"/>
            <w:vAlign w:val="top"/>
          </w:tcPr>
          <w:p w14:paraId="2D94409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0" w:type="dxa"/>
            <w:vAlign w:val="top"/>
          </w:tcPr>
          <w:p w14:paraId="6799619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77" w:type="dxa"/>
            <w:vAlign w:val="top"/>
          </w:tcPr>
          <w:p w14:paraId="6CC62132">
            <w:pPr>
              <w:pStyle w:val="10"/>
              <w:spacing w:before="184" w:line="219" w:lineRule="auto"/>
              <w:ind w:left="14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展览展会服务</w:t>
            </w:r>
          </w:p>
        </w:tc>
      </w:tr>
      <w:tr w14:paraId="389C8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68" w:type="dxa"/>
            <w:vAlign w:val="top"/>
          </w:tcPr>
          <w:p w14:paraId="6D522C60">
            <w:pPr>
              <w:pStyle w:val="10"/>
              <w:spacing w:before="246" w:line="183" w:lineRule="auto"/>
              <w:ind w:left="24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B0403</w:t>
            </w:r>
          </w:p>
        </w:tc>
        <w:tc>
          <w:tcPr>
            <w:tcW w:w="1704" w:type="dxa"/>
            <w:vAlign w:val="top"/>
          </w:tcPr>
          <w:p w14:paraId="1254A11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0" w:type="dxa"/>
            <w:vAlign w:val="top"/>
          </w:tcPr>
          <w:p w14:paraId="2F08746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77" w:type="dxa"/>
            <w:vAlign w:val="top"/>
          </w:tcPr>
          <w:p w14:paraId="4D1646BE">
            <w:pPr>
              <w:pStyle w:val="10"/>
              <w:spacing w:before="187" w:line="220" w:lineRule="auto"/>
              <w:ind w:left="14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经贸活动服务</w:t>
            </w:r>
          </w:p>
        </w:tc>
      </w:tr>
      <w:tr w14:paraId="5CC37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68" w:type="dxa"/>
            <w:vAlign w:val="top"/>
          </w:tcPr>
          <w:p w14:paraId="469A5031">
            <w:pPr>
              <w:pStyle w:val="10"/>
              <w:spacing w:before="237" w:line="183" w:lineRule="auto"/>
              <w:ind w:left="24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B0499</w:t>
            </w:r>
          </w:p>
        </w:tc>
        <w:tc>
          <w:tcPr>
            <w:tcW w:w="1704" w:type="dxa"/>
            <w:vAlign w:val="top"/>
          </w:tcPr>
          <w:p w14:paraId="14658A4C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0" w:type="dxa"/>
            <w:vAlign w:val="top"/>
          </w:tcPr>
          <w:p w14:paraId="78AA374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77" w:type="dxa"/>
            <w:vAlign w:val="top"/>
          </w:tcPr>
          <w:p w14:paraId="432EB2E0">
            <w:pPr>
              <w:pStyle w:val="10"/>
              <w:spacing w:before="176" w:line="219" w:lineRule="auto"/>
              <w:ind w:left="1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其他会议服务</w:t>
            </w:r>
          </w:p>
        </w:tc>
      </w:tr>
      <w:tr w14:paraId="4905B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68" w:type="dxa"/>
            <w:vAlign w:val="top"/>
          </w:tcPr>
          <w:p w14:paraId="7A11972A">
            <w:pPr>
              <w:pStyle w:val="10"/>
              <w:spacing w:before="252" w:line="184" w:lineRule="auto"/>
              <w:ind w:left="24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B0701</w:t>
            </w:r>
          </w:p>
        </w:tc>
        <w:tc>
          <w:tcPr>
            <w:tcW w:w="1704" w:type="dxa"/>
            <w:vAlign w:val="top"/>
          </w:tcPr>
          <w:p w14:paraId="6FF82DC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0" w:type="dxa"/>
            <w:vAlign w:val="top"/>
          </w:tcPr>
          <w:p w14:paraId="36B75A4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77" w:type="dxa"/>
            <w:vAlign w:val="top"/>
          </w:tcPr>
          <w:p w14:paraId="09AF748A">
            <w:pPr>
              <w:pStyle w:val="10"/>
              <w:spacing w:before="192" w:line="220" w:lineRule="auto"/>
              <w:ind w:left="166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评审服务</w:t>
            </w:r>
          </w:p>
        </w:tc>
      </w:tr>
      <w:tr w14:paraId="163FC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68" w:type="dxa"/>
            <w:vAlign w:val="top"/>
          </w:tcPr>
          <w:p w14:paraId="734E7DF4">
            <w:pPr>
              <w:pStyle w:val="10"/>
              <w:spacing w:before="255" w:line="183" w:lineRule="auto"/>
              <w:ind w:left="24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B0702</w:t>
            </w:r>
          </w:p>
        </w:tc>
        <w:tc>
          <w:tcPr>
            <w:tcW w:w="1704" w:type="dxa"/>
            <w:vAlign w:val="top"/>
          </w:tcPr>
          <w:p w14:paraId="088C3CC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0" w:type="dxa"/>
            <w:vAlign w:val="top"/>
          </w:tcPr>
          <w:p w14:paraId="3B2E39D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77" w:type="dxa"/>
            <w:vAlign w:val="top"/>
          </w:tcPr>
          <w:p w14:paraId="3561117E">
            <w:pPr>
              <w:pStyle w:val="10"/>
              <w:spacing w:before="190" w:line="219" w:lineRule="auto"/>
              <w:ind w:left="130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评估和评价服务</w:t>
            </w:r>
          </w:p>
        </w:tc>
      </w:tr>
      <w:tr w14:paraId="15632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68" w:type="dxa"/>
            <w:vAlign w:val="top"/>
          </w:tcPr>
          <w:p w14:paraId="27149503">
            <w:pPr>
              <w:pStyle w:val="10"/>
              <w:spacing w:before="244" w:line="183" w:lineRule="auto"/>
              <w:ind w:left="36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B08</w:t>
            </w:r>
          </w:p>
        </w:tc>
        <w:tc>
          <w:tcPr>
            <w:tcW w:w="1704" w:type="dxa"/>
            <w:vAlign w:val="top"/>
          </w:tcPr>
          <w:p w14:paraId="5D3E2DD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0" w:type="dxa"/>
            <w:vAlign w:val="top"/>
          </w:tcPr>
          <w:p w14:paraId="71DA3F66">
            <w:pPr>
              <w:pStyle w:val="10"/>
              <w:spacing w:before="184" w:line="220" w:lineRule="auto"/>
              <w:ind w:left="48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咨询服务</w:t>
            </w:r>
          </w:p>
        </w:tc>
        <w:tc>
          <w:tcPr>
            <w:tcW w:w="4177" w:type="dxa"/>
            <w:vAlign w:val="top"/>
          </w:tcPr>
          <w:p w14:paraId="49616F1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53B6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68" w:type="dxa"/>
            <w:vAlign w:val="top"/>
          </w:tcPr>
          <w:p w14:paraId="36A0B9DF">
            <w:pPr>
              <w:pStyle w:val="10"/>
              <w:spacing w:before="254" w:line="184" w:lineRule="auto"/>
              <w:ind w:left="24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B0801</w:t>
            </w:r>
          </w:p>
        </w:tc>
        <w:tc>
          <w:tcPr>
            <w:tcW w:w="1704" w:type="dxa"/>
            <w:vAlign w:val="top"/>
          </w:tcPr>
          <w:p w14:paraId="3FBA9B5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0" w:type="dxa"/>
            <w:vAlign w:val="top"/>
          </w:tcPr>
          <w:p w14:paraId="568FC98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77" w:type="dxa"/>
            <w:vAlign w:val="top"/>
          </w:tcPr>
          <w:p w14:paraId="12B8C8AB">
            <w:pPr>
              <w:pStyle w:val="10"/>
              <w:spacing w:before="196" w:line="220" w:lineRule="auto"/>
              <w:ind w:left="167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咨询服务</w:t>
            </w:r>
          </w:p>
        </w:tc>
      </w:tr>
      <w:tr w14:paraId="48C9D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68" w:type="dxa"/>
            <w:vAlign w:val="top"/>
          </w:tcPr>
          <w:p w14:paraId="77FC5913">
            <w:pPr>
              <w:pStyle w:val="10"/>
              <w:spacing w:before="251" w:line="184" w:lineRule="auto"/>
              <w:ind w:left="37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B11</w:t>
            </w:r>
          </w:p>
        </w:tc>
        <w:tc>
          <w:tcPr>
            <w:tcW w:w="1704" w:type="dxa"/>
            <w:vAlign w:val="top"/>
          </w:tcPr>
          <w:p w14:paraId="34245DE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0" w:type="dxa"/>
            <w:vAlign w:val="top"/>
          </w:tcPr>
          <w:p w14:paraId="15D03EE5">
            <w:pPr>
              <w:pStyle w:val="10"/>
              <w:spacing w:before="191" w:line="219" w:lineRule="auto"/>
              <w:ind w:left="47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后勤服务</w:t>
            </w:r>
          </w:p>
        </w:tc>
        <w:tc>
          <w:tcPr>
            <w:tcW w:w="4177" w:type="dxa"/>
            <w:vAlign w:val="top"/>
          </w:tcPr>
          <w:p w14:paraId="69D9926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3736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68" w:type="dxa"/>
            <w:vAlign w:val="top"/>
          </w:tcPr>
          <w:p w14:paraId="00CFC1D1">
            <w:pPr>
              <w:pStyle w:val="10"/>
              <w:spacing w:before="253" w:line="184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B1101</w:t>
            </w:r>
          </w:p>
        </w:tc>
        <w:tc>
          <w:tcPr>
            <w:tcW w:w="1704" w:type="dxa"/>
            <w:vAlign w:val="top"/>
          </w:tcPr>
          <w:p w14:paraId="2D18703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0" w:type="dxa"/>
            <w:vAlign w:val="top"/>
          </w:tcPr>
          <w:p w14:paraId="3D5E4BF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77" w:type="dxa"/>
            <w:vAlign w:val="top"/>
          </w:tcPr>
          <w:p w14:paraId="01D303AC">
            <w:pPr>
              <w:pStyle w:val="10"/>
              <w:spacing w:before="193" w:line="220" w:lineRule="auto"/>
              <w:ind w:left="141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维修保养服务</w:t>
            </w:r>
          </w:p>
        </w:tc>
      </w:tr>
      <w:tr w14:paraId="74BDC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68" w:type="dxa"/>
            <w:vAlign w:val="top"/>
          </w:tcPr>
          <w:p w14:paraId="00005B06">
            <w:pPr>
              <w:pStyle w:val="10"/>
              <w:spacing w:before="242" w:line="184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B1102</w:t>
            </w:r>
          </w:p>
        </w:tc>
        <w:tc>
          <w:tcPr>
            <w:tcW w:w="1704" w:type="dxa"/>
            <w:vAlign w:val="top"/>
          </w:tcPr>
          <w:p w14:paraId="6AFBDFD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0" w:type="dxa"/>
            <w:vAlign w:val="top"/>
          </w:tcPr>
          <w:p w14:paraId="7928959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77" w:type="dxa"/>
            <w:vAlign w:val="top"/>
          </w:tcPr>
          <w:p w14:paraId="7485CCAC">
            <w:pPr>
              <w:pStyle w:val="10"/>
              <w:spacing w:before="181" w:line="220" w:lineRule="auto"/>
              <w:ind w:left="140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物业管理服务</w:t>
            </w:r>
          </w:p>
        </w:tc>
      </w:tr>
      <w:tr w14:paraId="69354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68" w:type="dxa"/>
            <w:vAlign w:val="top"/>
          </w:tcPr>
          <w:p w14:paraId="4C9DA869">
            <w:pPr>
              <w:pStyle w:val="10"/>
              <w:spacing w:before="243" w:line="184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B1103</w:t>
            </w:r>
          </w:p>
        </w:tc>
        <w:tc>
          <w:tcPr>
            <w:tcW w:w="1704" w:type="dxa"/>
            <w:vAlign w:val="top"/>
          </w:tcPr>
          <w:p w14:paraId="3D1D88C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0" w:type="dxa"/>
            <w:vAlign w:val="top"/>
          </w:tcPr>
          <w:p w14:paraId="602662D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77" w:type="dxa"/>
            <w:vAlign w:val="top"/>
          </w:tcPr>
          <w:p w14:paraId="1009EF32">
            <w:pPr>
              <w:pStyle w:val="10"/>
              <w:spacing w:before="183" w:line="220" w:lineRule="auto"/>
              <w:ind w:left="165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安全服务</w:t>
            </w:r>
          </w:p>
        </w:tc>
      </w:tr>
      <w:tr w14:paraId="47418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68" w:type="dxa"/>
            <w:vAlign w:val="top"/>
          </w:tcPr>
          <w:p w14:paraId="08B2E68B">
            <w:pPr>
              <w:pStyle w:val="10"/>
              <w:spacing w:before="256" w:line="184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B1106</w:t>
            </w:r>
          </w:p>
        </w:tc>
        <w:tc>
          <w:tcPr>
            <w:tcW w:w="1704" w:type="dxa"/>
            <w:vAlign w:val="top"/>
          </w:tcPr>
          <w:p w14:paraId="4B843B6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0" w:type="dxa"/>
            <w:vAlign w:val="top"/>
          </w:tcPr>
          <w:p w14:paraId="7DA6BDF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77" w:type="dxa"/>
            <w:vAlign w:val="top"/>
          </w:tcPr>
          <w:p w14:paraId="38E8062E">
            <w:pPr>
              <w:pStyle w:val="10"/>
              <w:spacing w:before="196" w:line="220" w:lineRule="auto"/>
              <w:ind w:left="104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车辆维修和保养服务</w:t>
            </w:r>
          </w:p>
        </w:tc>
      </w:tr>
      <w:tr w14:paraId="6F6CB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68" w:type="dxa"/>
            <w:vAlign w:val="top"/>
          </w:tcPr>
          <w:p w14:paraId="0933CE18">
            <w:pPr>
              <w:pStyle w:val="10"/>
              <w:spacing w:before="247" w:line="184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B1108</w:t>
            </w:r>
          </w:p>
        </w:tc>
        <w:tc>
          <w:tcPr>
            <w:tcW w:w="1704" w:type="dxa"/>
            <w:vAlign w:val="top"/>
          </w:tcPr>
          <w:p w14:paraId="6294636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0" w:type="dxa"/>
            <w:vAlign w:val="top"/>
          </w:tcPr>
          <w:p w14:paraId="5573624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77" w:type="dxa"/>
            <w:vAlign w:val="top"/>
          </w:tcPr>
          <w:p w14:paraId="4396E778">
            <w:pPr>
              <w:pStyle w:val="10"/>
              <w:spacing w:before="186" w:line="220" w:lineRule="auto"/>
              <w:ind w:left="164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餐饮服务</w:t>
            </w:r>
          </w:p>
        </w:tc>
      </w:tr>
      <w:tr w14:paraId="48ABC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68" w:type="dxa"/>
            <w:vAlign w:val="top"/>
          </w:tcPr>
          <w:p w14:paraId="78DFFBF2">
            <w:pPr>
              <w:pStyle w:val="10"/>
              <w:spacing w:before="246" w:line="184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B1109</w:t>
            </w:r>
          </w:p>
        </w:tc>
        <w:tc>
          <w:tcPr>
            <w:tcW w:w="1704" w:type="dxa"/>
            <w:vAlign w:val="top"/>
          </w:tcPr>
          <w:p w14:paraId="189485B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0" w:type="dxa"/>
            <w:vAlign w:val="top"/>
          </w:tcPr>
          <w:p w14:paraId="64700A2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77" w:type="dxa"/>
            <w:vAlign w:val="top"/>
          </w:tcPr>
          <w:p w14:paraId="602A82BC">
            <w:pPr>
              <w:pStyle w:val="10"/>
              <w:spacing w:before="188" w:line="220" w:lineRule="auto"/>
              <w:ind w:left="164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租赁服务</w:t>
            </w:r>
          </w:p>
        </w:tc>
      </w:tr>
      <w:tr w14:paraId="2123D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68" w:type="dxa"/>
            <w:vAlign w:val="top"/>
          </w:tcPr>
          <w:p w14:paraId="72E25983">
            <w:pPr>
              <w:pStyle w:val="10"/>
              <w:spacing w:before="288" w:line="184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B1199</w:t>
            </w:r>
          </w:p>
        </w:tc>
        <w:tc>
          <w:tcPr>
            <w:tcW w:w="1704" w:type="dxa"/>
            <w:vAlign w:val="top"/>
          </w:tcPr>
          <w:p w14:paraId="272235E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60" w:type="dxa"/>
            <w:vAlign w:val="top"/>
          </w:tcPr>
          <w:p w14:paraId="0E609D5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177" w:type="dxa"/>
            <w:vAlign w:val="top"/>
          </w:tcPr>
          <w:p w14:paraId="001287C1">
            <w:pPr>
              <w:pStyle w:val="10"/>
              <w:spacing w:before="107" w:line="202" w:lineRule="auto"/>
              <w:ind w:left="2006" w:leftChars="0" w:right="98" w:rightChars="0" w:hanging="1920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其他适合通过市场化方式提供的后勤服</w:t>
            </w:r>
            <w:r>
              <w:rPr>
                <w:spacing w:val="15"/>
              </w:rPr>
              <w:t xml:space="preserve"> </w:t>
            </w:r>
            <w:r>
              <w:t>务</w:t>
            </w:r>
          </w:p>
        </w:tc>
      </w:tr>
    </w:tbl>
    <w:p w14:paraId="5AF57C48">
      <w:pPr>
        <w:spacing w:before="63"/>
      </w:pPr>
    </w:p>
    <w:p w14:paraId="1FA84669">
      <w:pPr>
        <w:pStyle w:val="2"/>
        <w:rPr>
          <w:rFonts w:ascii="Arial" w:hAnsi="Arial" w:eastAsia="Arial" w:cs="Arial"/>
          <w:sz w:val="21"/>
          <w:szCs w:val="21"/>
        </w:rPr>
      </w:pPr>
    </w:p>
    <w:p w14:paraId="6434B97B">
      <w:pPr>
        <w:pStyle w:val="2"/>
        <w:rPr>
          <w:rFonts w:ascii="Arial" w:hAnsi="Arial" w:eastAsia="Arial" w:cs="Arial"/>
          <w:sz w:val="21"/>
          <w:szCs w:val="21"/>
        </w:rPr>
      </w:pPr>
    </w:p>
    <w:p w14:paraId="5B853933">
      <w:pPr>
        <w:pStyle w:val="2"/>
        <w:rPr>
          <w:rFonts w:ascii="Arial" w:hAnsi="Arial" w:eastAsia="Arial" w:cs="Arial"/>
          <w:sz w:val="21"/>
          <w:szCs w:val="21"/>
        </w:rPr>
      </w:pPr>
    </w:p>
    <w:p w14:paraId="46878EBB">
      <w:pPr>
        <w:pStyle w:val="2"/>
        <w:rPr>
          <w:rFonts w:ascii="Arial" w:hAnsi="Arial" w:eastAsia="Arial" w:cs="Arial"/>
          <w:sz w:val="21"/>
          <w:szCs w:val="21"/>
        </w:rPr>
      </w:pPr>
    </w:p>
    <w:p w14:paraId="59EF592F">
      <w:pPr>
        <w:pStyle w:val="2"/>
        <w:rPr>
          <w:rFonts w:ascii="Arial" w:hAnsi="Arial" w:eastAsia="Arial" w:cs="Arial"/>
          <w:sz w:val="21"/>
          <w:szCs w:val="21"/>
        </w:rPr>
      </w:pPr>
    </w:p>
    <w:p w14:paraId="1DF5D13C">
      <w:pPr>
        <w:pStyle w:val="2"/>
        <w:rPr>
          <w:rFonts w:ascii="Arial" w:hAnsi="Arial" w:eastAsia="Arial" w:cs="Arial"/>
          <w:sz w:val="21"/>
          <w:szCs w:val="21"/>
        </w:rPr>
      </w:pPr>
    </w:p>
    <w:p w14:paraId="58ACB9FF">
      <w:pPr>
        <w:pStyle w:val="2"/>
        <w:rPr>
          <w:rFonts w:ascii="Arial" w:hAnsi="Arial" w:eastAsia="Arial" w:cs="Arial"/>
          <w:sz w:val="21"/>
          <w:szCs w:val="21"/>
        </w:rPr>
      </w:pPr>
    </w:p>
    <w:p w14:paraId="1C06A4AE">
      <w:pPr>
        <w:pStyle w:val="2"/>
        <w:rPr>
          <w:rFonts w:ascii="Arial" w:hAnsi="Arial" w:eastAsia="Arial" w:cs="Arial"/>
          <w:sz w:val="21"/>
          <w:szCs w:val="21"/>
        </w:rPr>
      </w:pPr>
    </w:p>
    <w:p w14:paraId="64F03F91">
      <w:pPr>
        <w:pStyle w:val="2"/>
        <w:rPr>
          <w:rFonts w:ascii="Arial" w:hAnsi="Arial" w:eastAsia="Arial" w:cs="Arial"/>
          <w:sz w:val="21"/>
          <w:szCs w:val="21"/>
        </w:rPr>
      </w:pPr>
    </w:p>
    <w:p w14:paraId="41F623A4">
      <w:pPr>
        <w:pStyle w:val="2"/>
        <w:rPr>
          <w:rFonts w:ascii="Arial" w:hAnsi="Arial" w:eastAsia="Arial" w:cs="Arial"/>
          <w:sz w:val="21"/>
          <w:szCs w:val="21"/>
        </w:rPr>
      </w:pPr>
    </w:p>
    <w:p w14:paraId="1860C398">
      <w:pPr>
        <w:pStyle w:val="2"/>
        <w:rPr>
          <w:rFonts w:ascii="Arial" w:hAnsi="Arial" w:eastAsia="Arial" w:cs="Arial"/>
          <w:sz w:val="21"/>
          <w:szCs w:val="21"/>
        </w:rPr>
      </w:pPr>
    </w:p>
    <w:p w14:paraId="0627FF0E">
      <w:pPr>
        <w:pStyle w:val="2"/>
        <w:rPr>
          <w:rFonts w:ascii="Arial" w:hAnsi="Arial" w:eastAsia="Arial" w:cs="Arial"/>
          <w:sz w:val="21"/>
          <w:szCs w:val="21"/>
        </w:rPr>
      </w:pPr>
    </w:p>
    <w:p w14:paraId="0CCE6036">
      <w:pPr>
        <w:pStyle w:val="2"/>
        <w:rPr>
          <w:rFonts w:ascii="Arial" w:hAnsi="Arial" w:eastAsia="Arial" w:cs="Arial"/>
          <w:sz w:val="21"/>
          <w:szCs w:val="21"/>
        </w:rPr>
      </w:pPr>
    </w:p>
    <w:p w14:paraId="224E4E7D">
      <w:pPr>
        <w:pStyle w:val="2"/>
        <w:rPr>
          <w:rFonts w:ascii="Arial" w:hAnsi="Arial" w:eastAsia="Arial" w:cs="Arial"/>
          <w:sz w:val="21"/>
          <w:szCs w:val="21"/>
        </w:rPr>
      </w:pPr>
    </w:p>
    <w:p w14:paraId="0A30356A">
      <w:pPr>
        <w:pStyle w:val="2"/>
        <w:rPr>
          <w:rFonts w:ascii="Arial" w:hAnsi="Arial" w:eastAsia="Arial" w:cs="Arial"/>
          <w:sz w:val="21"/>
          <w:szCs w:val="21"/>
        </w:rPr>
      </w:pPr>
    </w:p>
    <w:p w14:paraId="6D27F5DE">
      <w:pPr>
        <w:pStyle w:val="2"/>
        <w:rPr>
          <w:rFonts w:ascii="Arial" w:hAnsi="Arial" w:eastAsia="Arial" w:cs="Arial"/>
          <w:sz w:val="21"/>
          <w:szCs w:val="21"/>
        </w:rPr>
      </w:pPr>
    </w:p>
    <w:p w14:paraId="64C620DF">
      <w:pPr>
        <w:pStyle w:val="2"/>
        <w:rPr>
          <w:rFonts w:ascii="Arial" w:hAnsi="Arial" w:eastAsia="Arial" w:cs="Arial"/>
          <w:sz w:val="21"/>
          <w:szCs w:val="21"/>
        </w:rPr>
      </w:pPr>
    </w:p>
    <w:p w14:paraId="423314A0">
      <w:pPr>
        <w:pStyle w:val="2"/>
        <w:rPr>
          <w:rFonts w:ascii="Arial" w:hAnsi="Arial" w:eastAsia="Arial" w:cs="Arial"/>
          <w:sz w:val="21"/>
          <w:szCs w:val="21"/>
        </w:rPr>
      </w:pPr>
    </w:p>
    <w:p w14:paraId="126DBEAA">
      <w:pPr>
        <w:pStyle w:val="2"/>
        <w:rPr>
          <w:rFonts w:ascii="Arial" w:hAnsi="Arial" w:eastAsia="Arial" w:cs="Arial"/>
          <w:sz w:val="21"/>
          <w:szCs w:val="21"/>
        </w:rPr>
      </w:pPr>
    </w:p>
    <w:p w14:paraId="166423AC">
      <w:pPr>
        <w:pStyle w:val="2"/>
        <w:rPr>
          <w:rFonts w:ascii="Arial" w:hAnsi="Arial" w:eastAsia="Arial" w:cs="Arial"/>
          <w:sz w:val="21"/>
          <w:szCs w:val="21"/>
        </w:rPr>
      </w:pPr>
    </w:p>
    <w:p w14:paraId="44465CD1">
      <w:pPr>
        <w:pStyle w:val="2"/>
        <w:rPr>
          <w:rFonts w:ascii="Arial" w:hAnsi="Arial" w:eastAsia="Arial" w:cs="Arial"/>
          <w:sz w:val="21"/>
          <w:szCs w:val="21"/>
        </w:rPr>
      </w:pPr>
    </w:p>
    <w:p w14:paraId="7FA5AE0C">
      <w:pPr>
        <w:pStyle w:val="2"/>
        <w:rPr>
          <w:rFonts w:ascii="Arial" w:hAnsi="Arial" w:eastAsia="Arial" w:cs="Arial"/>
          <w:sz w:val="21"/>
          <w:szCs w:val="21"/>
        </w:rPr>
      </w:pPr>
    </w:p>
    <w:p w14:paraId="1788E08A">
      <w:pPr>
        <w:pStyle w:val="2"/>
        <w:rPr>
          <w:rFonts w:ascii="Arial" w:hAnsi="Arial" w:eastAsia="Arial" w:cs="Arial"/>
          <w:sz w:val="21"/>
          <w:szCs w:val="21"/>
        </w:rPr>
      </w:pPr>
    </w:p>
    <w:p w14:paraId="62060FCC">
      <w:pPr>
        <w:pStyle w:val="2"/>
        <w:rPr>
          <w:rFonts w:ascii="Arial" w:hAnsi="Arial" w:eastAsia="Arial" w:cs="Arial"/>
          <w:sz w:val="21"/>
          <w:szCs w:val="21"/>
        </w:rPr>
      </w:pPr>
    </w:p>
    <w:p w14:paraId="4B73D745">
      <w:pPr>
        <w:pStyle w:val="2"/>
        <w:rPr>
          <w:rFonts w:ascii="Arial" w:hAnsi="Arial" w:eastAsia="Arial" w:cs="Arial"/>
          <w:sz w:val="21"/>
          <w:szCs w:val="21"/>
        </w:rPr>
      </w:pPr>
    </w:p>
    <w:p w14:paraId="48A87C57">
      <w:pPr>
        <w:pStyle w:val="2"/>
        <w:rPr>
          <w:rFonts w:ascii="Arial" w:hAnsi="Arial" w:eastAsia="Arial" w:cs="Arial"/>
          <w:sz w:val="21"/>
          <w:szCs w:val="21"/>
        </w:rPr>
      </w:pPr>
    </w:p>
    <w:p w14:paraId="5289CEF2">
      <w:pPr>
        <w:pStyle w:val="2"/>
        <w:rPr>
          <w:rFonts w:ascii="Arial" w:hAnsi="Arial" w:eastAsia="Arial" w:cs="Arial"/>
          <w:sz w:val="21"/>
          <w:szCs w:val="21"/>
        </w:rPr>
      </w:pPr>
    </w:p>
    <w:p w14:paraId="067DF84D">
      <w:pPr>
        <w:pStyle w:val="2"/>
        <w:rPr>
          <w:rFonts w:ascii="Arial" w:hAnsi="Arial" w:eastAsia="Arial" w:cs="Arial"/>
          <w:sz w:val="21"/>
          <w:szCs w:val="21"/>
        </w:rPr>
      </w:pPr>
    </w:p>
    <w:p w14:paraId="1AFD6232">
      <w:pPr>
        <w:pStyle w:val="2"/>
        <w:rPr>
          <w:rFonts w:ascii="Arial" w:hAnsi="Arial" w:eastAsia="Arial" w:cs="Arial"/>
          <w:sz w:val="21"/>
          <w:szCs w:val="21"/>
        </w:rPr>
      </w:pPr>
    </w:p>
    <w:p w14:paraId="0B9CDBD7">
      <w:pPr>
        <w:pStyle w:val="2"/>
        <w:rPr>
          <w:rFonts w:ascii="Arial" w:hAnsi="Arial" w:eastAsia="Arial" w:cs="Arial"/>
          <w:sz w:val="21"/>
          <w:szCs w:val="21"/>
        </w:rPr>
      </w:pPr>
    </w:p>
    <w:p w14:paraId="49FAEEE9">
      <w:pPr>
        <w:pStyle w:val="2"/>
        <w:rPr>
          <w:rFonts w:ascii="Arial" w:hAnsi="Arial" w:eastAsia="Arial" w:cs="Arial"/>
          <w:sz w:val="21"/>
          <w:szCs w:val="21"/>
        </w:rPr>
      </w:pPr>
    </w:p>
    <w:p w14:paraId="73DCB853">
      <w:pPr>
        <w:pStyle w:val="2"/>
        <w:rPr>
          <w:rFonts w:ascii="Arial" w:hAnsi="Arial" w:eastAsia="Arial" w:cs="Arial"/>
          <w:sz w:val="21"/>
          <w:szCs w:val="21"/>
        </w:rPr>
      </w:pPr>
    </w:p>
    <w:p w14:paraId="1ACC3503">
      <w:pPr>
        <w:pStyle w:val="2"/>
        <w:rPr>
          <w:rFonts w:ascii="Arial" w:hAnsi="Arial" w:eastAsia="Arial" w:cs="Arial"/>
          <w:sz w:val="21"/>
          <w:szCs w:val="21"/>
        </w:rPr>
      </w:pPr>
    </w:p>
    <w:p w14:paraId="480B87B2">
      <w:pPr>
        <w:pStyle w:val="2"/>
        <w:ind w:left="0" w:leftChars="0" w:firstLine="0" w:firstLineChars="0"/>
        <w:rPr>
          <w:rFonts w:ascii="Arial" w:hAnsi="Arial" w:eastAsia="Arial" w:cs="Arial"/>
          <w:sz w:val="21"/>
          <w:szCs w:val="21"/>
        </w:rPr>
      </w:pPr>
    </w:p>
    <w:p w14:paraId="69F19987">
      <w:pPr>
        <w:pStyle w:val="2"/>
        <w:ind w:left="0" w:leftChars="0" w:firstLine="0" w:firstLineChars="0"/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870" w:h="16810"/>
          <w:pgMar w:top="1428" w:right="1337" w:bottom="1474" w:left="1574" w:header="0" w:footer="1190" w:gutter="0"/>
          <w:pgNumType w:fmt="decimal"/>
          <w:cols w:space="720" w:num="1"/>
        </w:sectPr>
      </w:pPr>
      <w:bookmarkStart w:id="0" w:name="_GoBack"/>
      <w:bookmarkEnd w:id="0"/>
    </w:p>
    <w:p w14:paraId="2C1E4A79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870" w:h="16780"/>
          <w:pgMar w:top="1426" w:right="1345" w:bottom="1486" w:left="1615" w:header="0" w:footer="1201" w:gutter="0"/>
          <w:pgNumType w:fmt="decimal"/>
          <w:cols w:space="720" w:num="1"/>
        </w:sectPr>
      </w:pPr>
    </w:p>
    <w:p w14:paraId="18D213AF">
      <w:pPr>
        <w:rPr>
          <w:rFonts w:ascii="Arial"/>
          <w:sz w:val="21"/>
        </w:rPr>
      </w:pPr>
    </w:p>
    <w:sectPr>
      <w:footerReference r:id="rId7" w:type="default"/>
      <w:pgSz w:w="11906" w:h="16839"/>
      <w:pgMar w:top="1431" w:right="1349" w:bottom="1675" w:left="1587" w:header="0" w:footer="132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73952">
    <w:pPr>
      <w:spacing w:line="181" w:lineRule="auto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ADF3D">
    <w:pPr>
      <w:spacing w:before="1" w:line="181" w:lineRule="auto"/>
      <w:ind w:left="23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786C6">
    <w:pPr>
      <w:spacing w:line="169" w:lineRule="auto"/>
      <w:ind w:left="8130"/>
      <w:rPr>
        <w:rFonts w:ascii="微软雅黑" w:hAnsi="微软雅黑" w:eastAsia="微软雅黑" w:cs="微软雅黑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Q5YTcxODNiM2M3YzIwZDU5NTA0NmJlYzZmNDYyMzcifQ=="/>
  </w:docVars>
  <w:rsids>
    <w:rsidRoot w:val="00000000"/>
    <w:rsid w:val="011A4CB8"/>
    <w:rsid w:val="30011936"/>
    <w:rsid w:val="778541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31"/>
    <w:basedOn w:val="1"/>
    <w:qFormat/>
    <w:uiPriority w:val="0"/>
    <w:pPr>
      <w:ind w:left="420" w:leftChars="200"/>
    </w:pPr>
    <w:rPr>
      <w:rFonts w:eastAsia="仿宋" w:cs="Times New Roman"/>
      <w:sz w:val="16"/>
      <w:szCs w:val="16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1388</Words>
  <Characters>1862</Characters>
  <TotalTime>13</TotalTime>
  <ScaleCrop>false</ScaleCrop>
  <LinksUpToDate>false</LinksUpToDate>
  <CharactersWithSpaces>1933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2023-01-06T11:18:00Z</dcterms:created>
  <dc:creator>微软用户</dc:creator>
  <cp:lastModifiedBy>陈洪萍</cp:lastModifiedBy>
  <dcterms:modified xsi:type="dcterms:W3CDTF">2024-07-30T02:56:15Z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2023-07-21T11:47:32Z</vt:filetime>
  </property>
  <property fmtid="{D5CDD505-2E9C-101B-9397-08002B2CF9AE}" pid="4" name="KSOProductBuildVer">
    <vt:lpwstr>2052-12.1.0.17147</vt:lpwstr>
  </property>
  <property fmtid="{D5CDD505-2E9C-101B-9397-08002B2CF9AE}" pid="5" name="ICV">
    <vt:lpwstr>BEC9AF5680044655A376B20359A7A9AB_12</vt:lpwstr>
  </property>
</Properties>
</file>