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55A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962660</wp:posOffset>
                </wp:positionV>
                <wp:extent cx="3326765" cy="2021840"/>
                <wp:effectExtent l="4445" t="4445" r="21590" b="1206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765" cy="2021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DCAAF3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8"/>
                              <w:tblW w:w="5193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874"/>
                              <w:gridCol w:w="3319"/>
                            </w:tblGrid>
                            <w:tr w14:paraId="5B8BC0C7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1874" w:type="dxa"/>
                                  <w:vAlign w:val="top"/>
                                </w:tcPr>
                                <w:p w14:paraId="22DCCF34">
                                  <w:pPr>
                                    <w:spacing w:before="157" w:line="219" w:lineRule="auto"/>
                                    <w:ind w:left="427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2"/>
                                      <w:sz w:val="18"/>
                                      <w:szCs w:val="18"/>
                                    </w:rPr>
                                    <w:t>建设单位(个人)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Align w:val="top"/>
                                </w:tcPr>
                                <w:p w14:paraId="5A6F7A0C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7E949070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1874" w:type="dxa"/>
                                  <w:vAlign w:val="top"/>
                                </w:tcPr>
                                <w:p w14:paraId="6C94464D">
                                  <w:pPr>
                                    <w:spacing w:before="149" w:line="220" w:lineRule="auto"/>
                                    <w:ind w:left="398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建设项目名称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Align w:val="top"/>
                                </w:tcPr>
                                <w:p w14:paraId="18BDDEC3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4A4A42ED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874" w:type="dxa"/>
                                  <w:vAlign w:val="top"/>
                                </w:tcPr>
                                <w:p w14:paraId="168BABBD">
                                  <w:pPr>
                                    <w:spacing w:before="164" w:line="221" w:lineRule="auto"/>
                                    <w:ind w:left="487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置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Align w:val="top"/>
                                </w:tcPr>
                                <w:p w14:paraId="348420C0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0BBF27E7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1874" w:type="dxa"/>
                                  <w:vAlign w:val="top"/>
                                </w:tcPr>
                                <w:p w14:paraId="41C4E9AE">
                                  <w:pPr>
                                    <w:spacing w:before="155" w:line="220" w:lineRule="auto"/>
                                    <w:ind w:left="496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1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18"/>
                                      <w:szCs w:val="18"/>
                                    </w:rPr>
                                    <w:t>棋</w:t>
                                  </w:r>
                                </w:p>
                              </w:tc>
                              <w:tc>
                                <w:tcPr>
                                  <w:tcW w:w="3319" w:type="dxa"/>
                                  <w:vAlign w:val="top"/>
                                </w:tcPr>
                                <w:p w14:paraId="720AA0D8">
                                  <w:pPr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3AD1AFAB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78" w:hRule="atLeast"/>
                              </w:trPr>
                              <w:tc>
                                <w:tcPr>
                                  <w:tcW w:w="5193" w:type="dxa"/>
                                  <w:gridSpan w:val="2"/>
                                  <w:vAlign w:val="top"/>
                                </w:tcPr>
                                <w:p w14:paraId="10B7E2B5">
                                  <w:pPr>
                                    <w:spacing w:before="145" w:line="219" w:lineRule="auto"/>
                                    <w:ind w:left="460"/>
                                    <w:rPr>
                                      <w:rFonts w:ascii="宋体" w:hAnsi="宋体" w:eastAsia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  <w:t>附图及附件名称</w:t>
                                  </w:r>
                                </w:p>
                              </w:tc>
                            </w:tr>
                            <w:tr w14:paraId="3D26B0DE"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78" w:hRule="atLeast"/>
                              </w:trPr>
                              <w:tc>
                                <w:tcPr>
                                  <w:tcW w:w="5193" w:type="dxa"/>
                                  <w:gridSpan w:val="2"/>
                                  <w:vAlign w:val="top"/>
                                </w:tcPr>
                                <w:p w14:paraId="62B4E930">
                                  <w:pPr>
                                    <w:spacing w:before="145" w:line="219" w:lineRule="auto"/>
                                    <w:ind w:left="460"/>
                                    <w:rPr>
                                      <w:rFonts w:ascii="宋体" w:hAnsi="宋体" w:eastAsia="宋体" w:cs="宋体"/>
                                      <w:spacing w:val="-3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4A6AB6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35pt;margin-top:75.8pt;height:159.2pt;width:261.95pt;z-index:251659264;mso-width-relative:page;mso-height-relative:page;" filled="f" stroked="t" coordsize="21600,21600" o:gfxdata="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slLrfXAAAADAEAAA8AAAAA&#10;AAAAAQAgAAAAIgAAAGRycy9kb3ducmV2LnhtbFBLAQIUABQAAAAIAIdO4kA1XDol3AEAAKcDAAAO&#10;AAAAAAAAAAEAIAAAACYBAABkcnMvZTJvRG9jLnhtbFBLBQYAAAAABgAGAFkBAAB0BQAAAAA=&#10;">
                <v:fill on="f" focussize="0,0"/>
                <v:stroke weight="0.25pt" color="#000000 [3213]" joinstyle="round"/>
                <v:imagedata o:title=""/>
                <o:lock v:ext="edit" aspectratio="f"/>
                <v:textbox inset="0mm,0mm,0mm,0mm">
                  <w:txbxContent>
                    <w:p w14:paraId="36DCAAF3">
                      <w:pPr>
                        <w:spacing w:line="20" w:lineRule="exact"/>
                      </w:pPr>
                    </w:p>
                    <w:tbl>
                      <w:tblPr>
                        <w:tblStyle w:val="8"/>
                        <w:tblW w:w="5193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874"/>
                        <w:gridCol w:w="3319"/>
                      </w:tblGrid>
                      <w:tr w14:paraId="5B8BC0C7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3" w:hRule="atLeast"/>
                        </w:trPr>
                        <w:tc>
                          <w:tcPr>
                            <w:tcW w:w="1874" w:type="dxa"/>
                            <w:vAlign w:val="top"/>
                          </w:tcPr>
                          <w:p w14:paraId="22DCCF34">
                            <w:pPr>
                              <w:spacing w:before="157" w:line="219" w:lineRule="auto"/>
                              <w:ind w:left="427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2"/>
                                <w:sz w:val="18"/>
                                <w:szCs w:val="18"/>
                              </w:rPr>
                              <w:t>建设单位(个人)</w:t>
                            </w:r>
                          </w:p>
                        </w:tc>
                        <w:tc>
                          <w:tcPr>
                            <w:tcW w:w="3319" w:type="dxa"/>
                            <w:vAlign w:val="top"/>
                          </w:tcPr>
                          <w:p w14:paraId="5A6F7A0C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14:paraId="7E949070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2" w:hRule="atLeast"/>
                        </w:trPr>
                        <w:tc>
                          <w:tcPr>
                            <w:tcW w:w="1874" w:type="dxa"/>
                            <w:vAlign w:val="top"/>
                          </w:tcPr>
                          <w:p w14:paraId="6C94464D">
                            <w:pPr>
                              <w:spacing w:before="149" w:line="220" w:lineRule="auto"/>
                              <w:ind w:left="398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建设项目名称</w:t>
                            </w:r>
                          </w:p>
                        </w:tc>
                        <w:tc>
                          <w:tcPr>
                            <w:tcW w:w="3319" w:type="dxa"/>
                            <w:vAlign w:val="top"/>
                          </w:tcPr>
                          <w:p w14:paraId="18BDDEC3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14:paraId="4A4A42ED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72" w:hRule="atLeast"/>
                        </w:trPr>
                        <w:tc>
                          <w:tcPr>
                            <w:tcW w:w="1874" w:type="dxa"/>
                            <w:vAlign w:val="top"/>
                          </w:tcPr>
                          <w:p w14:paraId="168BABBD">
                            <w:pPr>
                              <w:spacing w:before="164" w:line="221" w:lineRule="auto"/>
                              <w:ind w:left="487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建</w:t>
                            </w:r>
                            <w:r>
                              <w:rPr>
                                <w:rFonts w:ascii="宋体" w:hAnsi="宋体" w:eastAsia="宋体" w:cs="宋体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位</w:t>
                            </w:r>
                            <w:r>
                              <w:rPr>
                                <w:rFonts w:ascii="宋体" w:hAnsi="宋体" w:eastAsia="宋体" w:cs="宋体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置</w:t>
                            </w:r>
                          </w:p>
                        </w:tc>
                        <w:tc>
                          <w:tcPr>
                            <w:tcW w:w="3319" w:type="dxa"/>
                            <w:vAlign w:val="top"/>
                          </w:tcPr>
                          <w:p w14:paraId="348420C0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14:paraId="0BBF27E7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3" w:hRule="atLeast"/>
                        </w:trPr>
                        <w:tc>
                          <w:tcPr>
                            <w:tcW w:w="1874" w:type="dxa"/>
                            <w:vAlign w:val="top"/>
                          </w:tcPr>
                          <w:p w14:paraId="41C4E9AE">
                            <w:pPr>
                              <w:spacing w:before="155" w:line="220" w:lineRule="auto"/>
                              <w:ind w:left="496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建</w:t>
                            </w:r>
                            <w:r>
                              <w:rPr>
                                <w:rFonts w:ascii="宋体" w:hAnsi="宋体" w:eastAsia="宋体" w:cs="宋体"/>
                                <w:spacing w:val="-1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设</w:t>
                            </w:r>
                            <w:r>
                              <w:rPr>
                                <w:rFonts w:ascii="宋体" w:hAnsi="宋体" w:eastAsia="宋体" w:cs="宋体"/>
                                <w:spacing w:val="-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规</w:t>
                            </w:r>
                            <w:r>
                              <w:rPr>
                                <w:rFonts w:ascii="宋体" w:hAnsi="宋体" w:eastAsia="宋体" w:cs="宋体"/>
                                <w:spacing w:val="-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18"/>
                                <w:szCs w:val="18"/>
                              </w:rPr>
                              <w:t>棋</w:t>
                            </w:r>
                          </w:p>
                        </w:tc>
                        <w:tc>
                          <w:tcPr>
                            <w:tcW w:w="3319" w:type="dxa"/>
                            <w:vAlign w:val="top"/>
                          </w:tcPr>
                          <w:p w14:paraId="720AA0D8"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c>
                      </w:tr>
                      <w:tr w14:paraId="3AD1AFAB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78" w:hRule="atLeast"/>
                        </w:trPr>
                        <w:tc>
                          <w:tcPr>
                            <w:tcW w:w="5193" w:type="dxa"/>
                            <w:gridSpan w:val="2"/>
                            <w:vAlign w:val="top"/>
                          </w:tcPr>
                          <w:p w14:paraId="10B7E2B5">
                            <w:pPr>
                              <w:spacing w:before="145" w:line="219" w:lineRule="auto"/>
                              <w:ind w:left="46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  <w:t>附图及附件名称</w:t>
                            </w:r>
                          </w:p>
                        </w:tc>
                      </w:tr>
                      <w:tr w14:paraId="3D26B0DE"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78" w:hRule="atLeast"/>
                        </w:trPr>
                        <w:tc>
                          <w:tcPr>
                            <w:tcW w:w="5193" w:type="dxa"/>
                            <w:gridSpan w:val="2"/>
                            <w:vAlign w:val="top"/>
                          </w:tcPr>
                          <w:p w14:paraId="62B4E930">
                            <w:pPr>
                              <w:spacing w:before="145" w:line="219" w:lineRule="auto"/>
                              <w:ind w:left="460"/>
                              <w:rPr>
                                <w:rFonts w:ascii="宋体" w:hAnsi="宋体" w:eastAsia="宋体" w:cs="宋体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D4A6AB6"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5363210</wp:posOffset>
                </wp:positionH>
                <wp:positionV relativeFrom="paragraph">
                  <wp:posOffset>3630295</wp:posOffset>
                </wp:positionV>
                <wp:extent cx="701040" cy="22796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FB585F">
                            <w:pPr>
                              <w:spacing w:before="20" w:line="226" w:lineRule="auto"/>
                              <w:ind w:left="2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26"/>
                                <w:szCs w:val="26"/>
                              </w:rPr>
                              <w:t>遵守事项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2.3pt;margin-top:285.85pt;height:17.95pt;width:55.2pt;z-index:251661312;mso-width-relative:page;mso-height-relative:page;" filled="f" stroked="f" coordsize="21600,21600" o:gfxdata="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2XNndoAAAALAQAADwAAAAAAAAABACAAAAAiAAAAZHJzL2Rvd25yZXYueG1sUEsB&#10;AhQAFAAAAAgAh07iQGudLQ66AQAAcw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7FB585F">
                      <w:pPr>
                        <w:spacing w:before="20" w:line="226" w:lineRule="auto"/>
                        <w:ind w:left="20"/>
                        <w:rPr>
                          <w:rFonts w:ascii="宋体" w:hAnsi="宋体" w:eastAsia="宋体" w:cs="宋体"/>
                          <w:sz w:val="26"/>
                          <w:szCs w:val="26"/>
                        </w:rPr>
                      </w:pPr>
                      <w:r>
                        <w:rPr>
                          <w:rFonts w:ascii="宋体" w:hAnsi="宋体" w:eastAsia="宋体" w:cs="宋体"/>
                          <w:spacing w:val="5"/>
                          <w:sz w:val="26"/>
                          <w:szCs w:val="26"/>
                        </w:rPr>
                        <w:t>遵守事项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4033520</wp:posOffset>
                </wp:positionV>
                <wp:extent cx="3056255" cy="6464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C6BA6">
                            <w:pPr>
                              <w:spacing w:before="19" w:line="231" w:lineRule="auto"/>
                              <w:ind w:left="21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6"/>
                                <w:szCs w:val="16"/>
                              </w:rPr>
                              <w:t>设工程符合国土空间规划和用途管制要求的法律凭证。</w:t>
                            </w:r>
                          </w:p>
                          <w:p w14:paraId="6451A13B">
                            <w:pPr>
                              <w:spacing w:before="76" w:line="250" w:lineRule="auto"/>
                              <w:ind w:left="20" w:right="20" w:hanging="1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6"/>
                                <w:szCs w:val="16"/>
                              </w:rPr>
                              <w:t>依法应当取得本证，但未取得本证或违反本证规定的，均属违法行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6"/>
                                <w:szCs w:val="16"/>
                              </w:rPr>
                              <w:t>未经发证机关审核同意，本证的各项规定不得随意变更。</w:t>
                            </w:r>
                          </w:p>
                          <w:p w14:paraId="3372C6A7">
                            <w:pPr>
                              <w:spacing w:before="67" w:line="230" w:lineRule="auto"/>
                              <w:ind w:left="46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6"/>
                                <w:szCs w:val="16"/>
                              </w:rPr>
                              <w:t>自然资源主管部门依法有权查验本证，建设单位(个人)有责任提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1.8pt;margin-top:317.6pt;height:50.9pt;width:240.65pt;z-index:251660288;mso-width-relative:page;mso-height-relative:page;" filled="f" stroked="f" coordsize="21600,21600" o:gfxdata="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h95D7bAAAADAEAAA8AAAAAAAAAAQAgAAAAIgAAAGRycy9kb3ducmV2Lnht&#10;bFBLAQIUABQAAAAIAIdO4kCdJn5OvQEAAHQ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A1C6BA6">
                      <w:pPr>
                        <w:spacing w:before="19" w:line="231" w:lineRule="auto"/>
                        <w:ind w:left="21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3"/>
                          <w:sz w:val="16"/>
                          <w:szCs w:val="16"/>
                        </w:rPr>
                        <w:t>设工程符合国土空间规划和用途管制要求的法律凭证。</w:t>
                      </w:r>
                    </w:p>
                    <w:p w14:paraId="6451A13B">
                      <w:pPr>
                        <w:spacing w:before="76" w:line="250" w:lineRule="auto"/>
                        <w:ind w:left="20" w:right="20" w:hanging="1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4"/>
                          <w:sz w:val="16"/>
                          <w:szCs w:val="16"/>
                        </w:rPr>
                        <w:t>依法应当取得本证，但未取得本证或违反本证规定的，均属违法行</w:t>
                      </w:r>
                      <w:r>
                        <w:rPr>
                          <w:rFonts w:ascii="宋体" w:hAnsi="宋体" w:eastAsia="宋体" w:cs="宋体"/>
                          <w:spacing w:val="1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3"/>
                          <w:sz w:val="16"/>
                          <w:szCs w:val="16"/>
                        </w:rPr>
                        <w:t>未经发证机关审核同意，本证的各项规定不得随意变更。</w:t>
                      </w:r>
                    </w:p>
                    <w:p w14:paraId="3372C6A7">
                      <w:pPr>
                        <w:spacing w:before="67" w:line="230" w:lineRule="auto"/>
                        <w:ind w:left="46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8"/>
                          <w:sz w:val="16"/>
                          <w:szCs w:val="16"/>
                        </w:rPr>
                        <w:t>自然资源主管部门依法有权查验本证，建设单位(个人)有责任提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</w:t>
      </w:r>
    </w:p>
    <w:tbl>
      <w:tblPr>
        <w:tblStyle w:val="8"/>
        <w:tblW w:w="5919" w:type="dxa"/>
        <w:tblInd w:w="11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 w14:paraId="3F2DA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7" w:hRule="atLeast"/>
        </w:trPr>
        <w:tc>
          <w:tcPr>
            <w:tcW w:w="5919" w:type="dxa"/>
            <w:vAlign w:val="top"/>
          </w:tcPr>
          <w:p w14:paraId="4D41978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4275455</wp:posOffset>
                      </wp:positionH>
                      <wp:positionV relativeFrom="paragraph">
                        <wp:posOffset>8890</wp:posOffset>
                      </wp:positionV>
                      <wp:extent cx="3911600" cy="3175"/>
                      <wp:effectExtent l="0" t="0" r="0" b="0"/>
                      <wp:wrapNone/>
                      <wp:docPr id="26" name="任意多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60" h="5">
                                    <a:moveTo>
                                      <a:pt x="0" y="2"/>
                                    </a:moveTo>
                                    <a:lnTo>
                                      <a:pt x="6159" y="2"/>
                                    </a:lnTo>
                                  </a:path>
                                </a:pathLst>
                              </a:custGeom>
                              <a:noFill/>
                              <a:ln w="3048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36.65pt;margin-top:0.7pt;height:0.25pt;width:308pt;z-index:251663360;mso-width-relative:page;mso-height-relative:page;" filled="f" stroked="t" coordsize="6160,5" o:gfxdata="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BC+KPZAAAACAEAAA8AAAAAAAAAAQAgAAAAIgAAAGRy&#10;cy9kb3ducmV2LnhtbFBLAQIUABQAAAAIAIdO4kDm5Oz9PQIAAJcEAAAOAAAAAAAAAAEAIAAAACgB&#10;AABkcnMvZTJvRG9jLnhtbFBLBQYAAAAABgAGAFkBAADXBQAAAAA=&#10;" path="m0,2l6159,2e">
                      <v:fill on="f" focussize="0,0"/>
                      <v:stroke weight="0.24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43F41D5">
            <w:pPr>
              <w:spacing w:before="91" w:line="226" w:lineRule="auto"/>
              <w:ind w:left="1826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中</w:t>
            </w:r>
            <w:r>
              <w:rPr>
                <w:rFonts w:ascii="宋体" w:hAnsi="宋体" w:eastAsia="宋体" w:cs="宋体"/>
                <w:color w:val="auto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华</w:t>
            </w:r>
            <w:r>
              <w:rPr>
                <w:rFonts w:ascii="宋体" w:hAnsi="宋体" w:eastAsia="宋体" w:cs="宋体"/>
                <w:color w:val="auto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人 民</w:t>
            </w:r>
            <w:r>
              <w:rPr>
                <w:rFonts w:ascii="宋体" w:hAnsi="宋体" w:eastAsia="宋体" w:cs="宋体"/>
                <w:color w:val="auto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共</w:t>
            </w:r>
            <w:r>
              <w:rPr>
                <w:rFonts w:ascii="宋体" w:hAnsi="宋体" w:eastAsia="宋体" w:cs="宋体"/>
                <w:color w:val="auto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和</w:t>
            </w:r>
            <w:r>
              <w:rPr>
                <w:rFonts w:ascii="宋体" w:hAnsi="宋体" w:eastAsia="宋体" w:cs="宋体"/>
                <w:color w:val="auto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国</w:t>
            </w:r>
          </w:p>
          <w:p w14:paraId="5AEA09F7">
            <w:pPr>
              <w:spacing w:before="270" w:line="219" w:lineRule="auto"/>
              <w:ind w:left="1268"/>
              <w:rPr>
                <w:rFonts w:ascii="宋体" w:hAnsi="宋体" w:eastAsia="宋体" w:cs="宋体"/>
                <w:color w:val="auto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0"/>
                <w:sz w:val="40"/>
                <w:szCs w:val="40"/>
              </w:rPr>
              <w:t>乡村建设规划许可证</w:t>
            </w:r>
          </w:p>
          <w:p w14:paraId="6F8BBADA">
            <w:pPr>
              <w:spacing w:before="168" w:line="220" w:lineRule="auto"/>
              <w:ind w:left="2801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乡字第</w:t>
            </w:r>
            <w:r>
              <w:rPr>
                <w:rFonts w:ascii="宋体" w:hAnsi="宋体" w:eastAsia="宋体" w:cs="宋体"/>
                <w:color w:val="auto"/>
                <w:spacing w:val="-7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  <w:u w:val="single" w:color="auto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号</w:t>
            </w:r>
          </w:p>
          <w:p w14:paraId="6373C017"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 w14:paraId="4D8D8DB8"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 w14:paraId="625D1110">
            <w:pPr>
              <w:spacing w:before="91" w:line="226" w:lineRule="auto"/>
              <w:ind w:left="325" w:leftChars="155" w:right="189" w:firstLine="765" w:firstLineChars="29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根据《中华人民共和国土地管理法》《中华人民共和国城乡规划法》和国家有关规定，经审核，本建设工程符合国土空间规划和用途管制</w:t>
            </w: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要求，颁发此证。</w:t>
            </w:r>
          </w:p>
          <w:p w14:paraId="5A7AF527">
            <w:pPr>
              <w:spacing w:line="296" w:lineRule="auto"/>
              <w:rPr>
                <w:rFonts w:ascii="Arial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4"/>
                <w:sz w:val="24"/>
                <w:szCs w:val="24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4512310</wp:posOffset>
                  </wp:positionH>
                  <wp:positionV relativeFrom="paragraph">
                    <wp:posOffset>163830</wp:posOffset>
                  </wp:positionV>
                  <wp:extent cx="3313430" cy="1638300"/>
                  <wp:effectExtent l="0" t="0" r="127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43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63DB3B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28"/>
                <w:szCs w:val="28"/>
              </w:rPr>
              <w:t>发证机关</w:t>
            </w:r>
          </w:p>
          <w:p w14:paraId="693584F6">
            <w:pPr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4227830</wp:posOffset>
                      </wp:positionH>
                      <wp:positionV relativeFrom="paragraph">
                        <wp:posOffset>1258570</wp:posOffset>
                      </wp:positionV>
                      <wp:extent cx="3911600" cy="3175"/>
                      <wp:effectExtent l="0" t="0" r="0" b="0"/>
                      <wp:wrapNone/>
                      <wp:docPr id="27" name="任意多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1600" cy="31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6160" h="5">
                                    <a:moveTo>
                                      <a:pt x="0" y="2"/>
                                    </a:moveTo>
                                    <a:lnTo>
                                      <a:pt x="6159" y="2"/>
                                    </a:lnTo>
                                  </a:path>
                                </a:pathLst>
                              </a:custGeom>
                              <a:noFill/>
                              <a:ln w="3048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32.9pt;margin-top:99.1pt;height:0.25pt;width:308pt;z-index:251662336;mso-width-relative:page;mso-height-relative:page;" filled="f" stroked="t" coordsize="6160,5" o:gfxdata="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dO0sNoAAAAMAQAADwAAAAAAAAABACAAAAAiAAAA&#10;ZHJzL2Rvd25yZXYueG1sUEsBAhQAFAAAAAgAh07iQF4veII+AgAAlwQAAA4AAAAAAAAAAQAgAAAA&#10;KQEAAGRycy9lMm9Eb2MueG1sUEsFBgAAAAAGAAYAWQEAANkFAAAAAA==&#10;" path="m0,2l6159,2e">
                      <v:fill on="f" focussize="0,0"/>
                      <v:stroke weight="0.24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color w:val="auto"/>
                <w:spacing w:val="-29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9"/>
                <w:sz w:val="28"/>
                <w:szCs w:val="28"/>
              </w:rPr>
              <w:t>日期</w:t>
            </w:r>
          </w:p>
        </w:tc>
      </w:tr>
    </w:tbl>
    <w:p w14:paraId="211E7E86">
      <w:pPr>
        <w:rPr>
          <w:b w:val="0"/>
          <w:bCs w:val="0"/>
          <w:color w:val="auto"/>
        </w:rPr>
      </w:pPr>
    </w:p>
    <w:sectPr>
      <w:pgSz w:w="16838" w:h="11906" w:orient="landscape"/>
      <w:pgMar w:top="1020" w:right="1440" w:bottom="102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979B7"/>
    <w:rsid w:val="02472090"/>
    <w:rsid w:val="0526324E"/>
    <w:rsid w:val="0CD4131B"/>
    <w:rsid w:val="16511C09"/>
    <w:rsid w:val="1E302282"/>
    <w:rsid w:val="20414F45"/>
    <w:rsid w:val="21EA3512"/>
    <w:rsid w:val="25D35D61"/>
    <w:rsid w:val="28B51CFB"/>
    <w:rsid w:val="2B2E7FD7"/>
    <w:rsid w:val="33591F95"/>
    <w:rsid w:val="355979B7"/>
    <w:rsid w:val="371F00D0"/>
    <w:rsid w:val="3FBE0A86"/>
    <w:rsid w:val="492F7741"/>
    <w:rsid w:val="4F28465E"/>
    <w:rsid w:val="5C210AB8"/>
    <w:rsid w:val="5E174F66"/>
    <w:rsid w:val="6F8A37EA"/>
    <w:rsid w:val="7671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eastAsia="微软雅黑"/>
    </w:rPr>
  </w:style>
  <w:style w:type="paragraph" w:styleId="4">
    <w:name w:val="Normal (Web)"/>
    <w:basedOn w:val="1"/>
    <w:semiHidden/>
    <w:qFormat/>
    <w:uiPriority w:val="99"/>
    <w:pPr>
      <w:adjustRightInd/>
      <w:snapToGrid/>
      <w:spacing w:after="150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9228</Words>
  <Characters>9278</Characters>
  <Lines>0</Lines>
  <Paragraphs>0</Paragraphs>
  <TotalTime>7</TotalTime>
  <ScaleCrop>false</ScaleCrop>
  <LinksUpToDate>false</LinksUpToDate>
  <CharactersWithSpaces>9398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2025-01-06T00:41:00Z</dcterms:created>
  <dc:creator>傻丫头 美食</dc:creator>
  <cp:lastModifiedBy>Administrator</cp:lastModifiedBy>
  <dcterms:modified xsi:type="dcterms:W3CDTF">2025-03-14T09:28:50Z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DAA008FD1CE84C199C96D2EE19CF09BA_13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