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共青城市工信局2022年工作计划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现将共青城市工信局2022年工作计划情况总结如下：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一、2022年工作计划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（一）聚焦升规入统，保持平稳运行。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全面排查近年招商引资和开工、在建项目以及投产企业情况，梳理拟入统项目和升规企业，明确责任单位，倒排时间表，确保全年入统工业投资项目35个以上，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力争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新增上规企业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家以上，规模以上工业增加值同比增长8.5%以上，主营业务收入和利润总额均增长9.5%以上，工业固投增长10%以上。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（二）聚焦传统新兴，做强产业支撑。</w:t>
      </w:r>
      <w:r>
        <w:rPr>
          <w:rFonts w:hint="eastAsia" w:ascii="仿宋_GB2312" w:hAnsi="仿宋_GB2312" w:eastAsia="仿宋_GB2312" w:cs="仿宋_GB2312"/>
          <w:sz w:val="32"/>
          <w:szCs w:val="32"/>
        </w:rPr>
        <w:t>唱响“共青羽绒服，温暖全世界”，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羽绒服装周活动，积极承办全国、全省行业有影响力的活动，不断提升区域品牌形象。推进战略性新兴产业倍增计划，积极对接融合全省电子信息产业发展布局，加快成为全省打造万亿级京九（江西）电子信息产业带的重点节点城市。策应大南昌都市圈产业布局，引进培育一批智能制造领军企业，建设大南昌都市圈先进制造业的重要协作区。同时，培育新能源新材料、绿色食品等产业发展壮大。力争首位产业和主导产业营收突破500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（三）聚焦转型升级，提升发展质效。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院士+研究院+产业园”发展新模式，深化与“大院大学大所”合作，打造一批协同创新平台和成果转化基地。强化企业创新主体地位，支持重点企业创建研发设计平台，联合高校、科研院所组建新型创新联合体。推动数字赋能产业，实施企业“上云用数赋智”行动，加快工业互联网、5G技术、人工智能与制造业深度融合。全年力争新增专业化小巨人企业1家，市级企业技术中心2个，“专精特新企业”5家，智能工厂、数字化车间5个，“上网入云”企业10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（四）聚焦企业帮扶，优化营商环境。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联企帮扶长效机制，坚持有求必应、无事不扰的服务理念，为企业提供高效务实服务，努力缓解企业用工“痛点”、打通物流运输“堵点”、补齐企业融资“断点”、消除政策兑现“难点”，推动减税、减费、减租、减息、减支等各项纾困惠企政策全面落实落地，确保各项纾困措施直接惠及市场主体。有序推进企业减负工作，抓好“清欠”工作，坚决防止新增拖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共青城市工业和信息化局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2022年1月7日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YjlmMzMzNzU3MzdmNzg3YmRiZTI3Njg1YjgyMTgifQ=="/>
  </w:docVars>
  <w:rsids>
    <w:rsidRoot w:val="00000000"/>
    <w:rsid w:val="02EB14B7"/>
    <w:rsid w:val="088E764E"/>
    <w:rsid w:val="0C872C5C"/>
    <w:rsid w:val="223B167F"/>
    <w:rsid w:val="275B583C"/>
    <w:rsid w:val="2B410BC1"/>
    <w:rsid w:val="2B5C3F63"/>
    <w:rsid w:val="300C3298"/>
    <w:rsid w:val="32D030B7"/>
    <w:rsid w:val="34DF5BE6"/>
    <w:rsid w:val="35DB723C"/>
    <w:rsid w:val="3BF07D7B"/>
    <w:rsid w:val="459F64BA"/>
    <w:rsid w:val="5033449F"/>
    <w:rsid w:val="56FF67E1"/>
    <w:rsid w:val="58447ADA"/>
    <w:rsid w:val="5980452D"/>
    <w:rsid w:val="65017DDE"/>
    <w:rsid w:val="661436A5"/>
    <w:rsid w:val="66834E33"/>
    <w:rsid w:val="69254E21"/>
    <w:rsid w:val="6978378A"/>
    <w:rsid w:val="6C702738"/>
    <w:rsid w:val="70753871"/>
    <w:rsid w:val="762930E8"/>
    <w:rsid w:val="76C82F71"/>
    <w:rsid w:val="76F3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99"/>
    <w:rPr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867</Characters>
  <Lines>0</Lines>
  <Paragraphs>0</Paragraphs>
  <TotalTime>135</TotalTime>
  <ScaleCrop>false</ScaleCrop>
  <LinksUpToDate>false</LinksUpToDate>
  <CharactersWithSpaces>925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2019-10-16T07:54:00Z</dcterms:created>
  <dc:creator>Administrator</dc:creator>
  <cp:lastModifiedBy>Carywar  ╭(╯ε╰)╮</cp:lastModifiedBy>
  <cp:lastPrinted>2022-01-07T00:25:00Z</cp:lastPrinted>
  <dcterms:modified xsi:type="dcterms:W3CDTF">2022-05-09T08:06:53Z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11DE701DBD9D403E9B626E22EDB0357B</vt:lpwstr>
  </property>
</Properties>
</file>