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sz w:val="44"/>
          <w:szCs w:val="44"/>
          <w:lang w:val="zh-CN" w:eastAsia="zh-CN"/>
        </w:rPr>
      </w:pPr>
      <w:r>
        <w:pict>
          <v:shape id="AutoShape 5" o:spid="_x0000_s1027" o:spt="136" type="#_x0000_t136" style="position:absolute;left:0pt;margin-left:-0.8pt;margin-top:2.35pt;height:41.55pt;width:419.4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共    青    城    市    民    政    局" style="font-family:华文中宋;font-size:30pt;v-text-align:center;"/>
          </v:shape>
        </w:pict>
      </w:r>
    </w:p>
    <w:p>
      <w:pPr>
        <w:spacing w:line="520" w:lineRule="exact"/>
        <w:jc w:val="center"/>
        <w:rPr>
          <w:rFonts w:hint="eastAsia" w:ascii="方正小标宋简体" w:hAnsi="方正小标宋简体" w:eastAsia="方正小标宋简体" w:cs="方正小标宋简体"/>
          <w:sz w:val="44"/>
          <w:szCs w:val="44"/>
          <w:lang w:val="zh-CN" w:eastAsia="zh-CN"/>
        </w:rPr>
      </w:pPr>
      <w:r>
        <w:pict>
          <v:shape id="_x0000_s1028" o:spid="_x0000_s1028" o:spt="136" type="#_x0000_t136" style="position:absolute;left:0pt;margin-left:-0.8pt;margin-top:25.85pt;height:41.55pt;width:419.4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中国共产党共青城市委员会组织部" style="font-family:华文中宋;font-size:30pt;v-text-align:center;"/>
          </v:shape>
        </w:pict>
      </w:r>
    </w:p>
    <w:p>
      <w:pPr>
        <w:spacing w:line="520" w:lineRule="exact"/>
        <w:jc w:val="center"/>
        <w:rPr>
          <w:rFonts w:hint="eastAsia" w:ascii="方正小标宋简体" w:hAnsi="方正小标宋简体" w:eastAsia="方正小标宋简体" w:cs="方正小标宋简体"/>
          <w:sz w:val="44"/>
          <w:szCs w:val="44"/>
          <w:lang w:val="zh-CN" w:eastAsia="zh-CN"/>
        </w:rPr>
      </w:pPr>
    </w:p>
    <w:p>
      <w:pPr>
        <w:spacing w:line="520" w:lineRule="exact"/>
        <w:jc w:val="center"/>
        <w:rPr>
          <w:rFonts w:hint="eastAsia" w:ascii="方正小标宋简体" w:hAnsi="方正小标宋简体" w:eastAsia="方正小标宋简体" w:cs="方正小标宋简体"/>
          <w:sz w:val="44"/>
          <w:szCs w:val="44"/>
          <w:lang w:val="zh-CN" w:eastAsia="zh-CN"/>
        </w:rPr>
      </w:pPr>
      <w:r>
        <w:pict>
          <v:shape id="_x0000_s1029" o:spid="_x0000_s1029" o:spt="136" type="#_x0000_t136" style="position:absolute;left:0pt;margin-left:-0.8pt;margin-top:25.85pt;height:41.55pt;width:419.4pt;z-index:251662336;mso-width-relative:page;mso-height-relative:page;" fillcolor="#FF0000" filled="t" stroked="t" coordsize="21600,21600" adj="10800">
            <v:path/>
            <v:fill on="t" color2="#FFFFFF" focussize="0,0"/>
            <v:stroke color="#FF0000"/>
            <v:imagedata o:title=""/>
            <o:lock v:ext="edit" aspectratio="f"/>
            <v:textpath on="t" fitshape="t" fitpath="t" trim="t" xscale="f" string="共青城市精神文明建设指导委员会办公室" style="font-family:华文中宋;font-size:30pt;v-text-align:center;"/>
          </v:shape>
        </w:pict>
      </w:r>
    </w:p>
    <w:p>
      <w:pPr>
        <w:spacing w:line="520" w:lineRule="exact"/>
        <w:jc w:val="center"/>
        <w:rPr>
          <w:rFonts w:hint="eastAsia" w:ascii="方正小标宋简体" w:hAnsi="方正小标宋简体" w:eastAsia="方正小标宋简体" w:cs="方正小标宋简体"/>
          <w:sz w:val="44"/>
          <w:szCs w:val="44"/>
          <w:lang w:val="zh-CN" w:eastAsia="zh-CN"/>
        </w:rPr>
      </w:pPr>
    </w:p>
    <w:p>
      <w:pPr>
        <w:spacing w:before="187" w:line="221" w:lineRule="auto"/>
        <w:ind w:left="2970"/>
        <w:rPr>
          <w:rFonts w:hint="eastAsia" w:ascii="仿宋" w:hAnsi="仿宋" w:eastAsia="仿宋" w:cs="仿宋"/>
          <w:spacing w:val="-8"/>
          <w:sz w:val="33"/>
          <w:szCs w:val="33"/>
          <w:lang w:val="en-US" w:eastAsia="zh-CN"/>
        </w:rPr>
      </w:pPr>
      <w:r>
        <w:pict>
          <v:shape id="_x0000_s1030" o:spid="_x0000_s1030" o:spt="136" type="#_x0000_t136" style="position:absolute;left:0pt;margin-left:-1.1pt;margin-top:22.9pt;height:41.55pt;width:419.4pt;z-index:251663360;mso-width-relative:page;mso-height-relative:page;" fillcolor="#FF0000" filled="t" stroked="t" coordsize="21600,21600" adj="10800">
            <v:path/>
            <v:fill on="t" color2="#FFFFFF" focussize="0,0"/>
            <v:stroke color="#FF0000"/>
            <v:imagedata o:title=""/>
            <o:lock v:ext="edit" aspectratio="f"/>
            <v:textpath on="t" fitshape="t" fitpath="t" trim="t" xscale="f" string="共    青    城    市    公    安    局" style="font-family:华文中宋;font-size:30pt;v-text-align:center;"/>
          </v:shape>
        </w:pict>
      </w:r>
    </w:p>
    <w:p>
      <w:pPr>
        <w:spacing w:before="187" w:line="221" w:lineRule="auto"/>
        <w:ind w:left="2970"/>
        <w:rPr>
          <w:rFonts w:hint="eastAsia" w:ascii="仿宋" w:hAnsi="仿宋" w:eastAsia="仿宋" w:cs="仿宋"/>
          <w:spacing w:val="-8"/>
          <w:sz w:val="33"/>
          <w:szCs w:val="33"/>
          <w:lang w:val="en-US" w:eastAsia="zh-CN"/>
        </w:rPr>
      </w:pPr>
      <w:r>
        <w:pict>
          <v:shape id="_x0000_s1031" o:spid="_x0000_s1031" o:spt="136" type="#_x0000_t136" style="position:absolute;left:0pt;margin-left:-1.4pt;margin-top:29.75pt;height:41.55pt;width:419.4pt;z-index:251664384;mso-width-relative:page;mso-height-relative:page;" fillcolor="#FF0000" filled="t" stroked="t" coordsize="21600,21600" adj="10800">
            <v:path/>
            <v:fill on="t" color2="#FFFFFF" focussize="0,0"/>
            <v:stroke color="#FF0000"/>
            <v:imagedata o:title=""/>
            <o:lock v:ext="edit" aspectratio="f"/>
            <v:textpath on="t" fitshape="t" fitpath="t" trim="t" xscale="f" string="共 青 城 市 农 业 农 村 水 利 局" style="font-family:华文中宋;font-size:30pt;v-text-align:center;"/>
          </v:shape>
        </w:pict>
      </w:r>
    </w:p>
    <w:p>
      <w:pPr>
        <w:spacing w:before="187" w:line="221" w:lineRule="auto"/>
        <w:ind w:left="2970"/>
        <w:rPr>
          <w:rFonts w:hint="eastAsia" w:ascii="仿宋" w:hAnsi="仿宋" w:eastAsia="仿宋" w:cs="仿宋"/>
          <w:spacing w:val="-8"/>
          <w:sz w:val="33"/>
          <w:szCs w:val="33"/>
          <w:lang w:val="en-US" w:eastAsia="zh-CN"/>
        </w:rPr>
      </w:pPr>
    </w:p>
    <w:p>
      <w:pPr>
        <w:spacing w:before="187" w:line="221" w:lineRule="auto"/>
        <w:ind w:left="2970"/>
        <w:rPr>
          <w:rFonts w:hint="eastAsia" w:ascii="仿宋" w:hAnsi="仿宋" w:eastAsia="仿宋" w:cs="仿宋"/>
          <w:spacing w:val="-8"/>
          <w:sz w:val="33"/>
          <w:szCs w:val="33"/>
          <w:lang w:val="en-US" w:eastAsia="zh-CN"/>
        </w:rPr>
      </w:pPr>
      <w:r>
        <w:pict>
          <v:shape id="_x0000_s1032" o:spid="_x0000_s1032" o:spt="136" type="#_x0000_t136" style="position:absolute;left:0pt;margin-left:-1.75pt;margin-top:0.3pt;height:41.55pt;width:419.4pt;z-index:251665408;mso-width-relative:page;mso-height-relative:page;" fillcolor="#FF0000" filled="t" stroked="t" coordsize="21600,21600" adj="10800">
            <v:path/>
            <v:fill on="t" color2="#FFFFFF" focussize="0,0"/>
            <v:stroke color="#FF0000"/>
            <v:imagedata o:title=""/>
            <o:lock v:ext="edit" aspectratio="f"/>
            <v:textpath on="t" fitshape="t" fitpath="t" trim="t" xscale="f" string="共 青 城 市 市 场 监 督 管 理 局" style="font-family:华文中宋;font-size:30pt;v-text-align:center;"/>
          </v:shape>
        </w:pict>
      </w:r>
    </w:p>
    <w:p>
      <w:pPr>
        <w:spacing w:before="187" w:line="221" w:lineRule="auto"/>
        <w:ind w:left="2970"/>
        <w:rPr>
          <w:rFonts w:hint="eastAsia" w:ascii="仿宋" w:hAnsi="仿宋" w:eastAsia="仿宋" w:cs="仿宋"/>
          <w:spacing w:val="-8"/>
          <w:sz w:val="33"/>
          <w:szCs w:val="33"/>
          <w:lang w:val="en-US" w:eastAsia="zh-CN"/>
        </w:rPr>
      </w:pPr>
      <w:r>
        <w:pict>
          <v:shape id="_x0000_s1033" o:spid="_x0000_s1033" o:spt="136" type="#_x0000_t136" style="position:absolute;left:0pt;margin-left:-1.6pt;margin-top:12.05pt;height:41.55pt;width:419.4pt;z-index:251666432;mso-width-relative:page;mso-height-relative:page;" fillcolor="#FF0000" filled="t" stroked="t" coordsize="21600,21600" adj="10800">
            <v:path/>
            <v:fill on="t" color2="#FFFFFF" focussize="0,0"/>
            <v:stroke color="#FF0000"/>
            <v:imagedata o:title=""/>
            <o:lock v:ext="edit" aspectratio="f"/>
            <v:textpath on="t" fitshape="t" fitpath="t" trim="t" xscale="f" string="共  青  城  市  城  市  管  理  局" style="font-family:华文中宋;font-size:30pt;v-text-align:center;"/>
          </v:shape>
        </w:pict>
      </w:r>
    </w:p>
    <w:p>
      <w:pPr>
        <w:spacing w:before="187" w:line="221" w:lineRule="auto"/>
        <w:ind w:left="2970"/>
        <w:rPr>
          <w:rFonts w:hint="eastAsia" w:ascii="仿宋" w:hAnsi="仿宋" w:eastAsia="仿宋" w:cs="仿宋"/>
          <w:spacing w:val="-8"/>
          <w:sz w:val="33"/>
          <w:szCs w:val="33"/>
          <w:lang w:val="en-US" w:eastAsia="zh-CN"/>
        </w:rPr>
      </w:pPr>
      <w:r>
        <w:pict>
          <v:shape id="_x0000_s1036" o:spid="_x0000_s1036" o:spt="136" type="#_x0000_t136" style="position:absolute;left:0pt;margin-left:-0.85pt;margin-top:19.5pt;height:41.55pt;width:419.4pt;z-index:251667456;mso-width-relative:page;mso-height-relative:page;" fillcolor="#FF0000" filled="t" stroked="t" coordsize="21600,21600" adj="10800">
            <v:path/>
            <v:fill on="t" color2="#FFFFFF" focussize="0,0"/>
            <v:stroke color="#FF0000"/>
            <v:imagedata o:title=""/>
            <o:lock v:ext="edit" aspectratio="f"/>
            <v:textpath on="t" fitshape="t" fitpath="t" trim="t" xscale="f" string="中国共产主义青年团共青城市委员会" style="font-family:华文中宋;font-size:30pt;v-text-align:center;"/>
          </v:shape>
        </w:pict>
      </w:r>
    </w:p>
    <w:p>
      <w:pPr>
        <w:spacing w:before="187" w:line="221" w:lineRule="auto"/>
        <w:ind w:left="2970"/>
        <w:rPr>
          <w:rFonts w:hint="eastAsia" w:ascii="仿宋" w:hAnsi="仿宋" w:eastAsia="仿宋" w:cs="仿宋"/>
          <w:spacing w:val="-8"/>
          <w:sz w:val="33"/>
          <w:szCs w:val="33"/>
          <w:lang w:val="en-US" w:eastAsia="zh-CN"/>
        </w:rPr>
      </w:pPr>
      <w:r>
        <w:pict>
          <v:shape id="_x0000_s1037" o:spid="_x0000_s1037" o:spt="136" type="#_x0000_t136" style="position:absolute;left:0pt;margin-left:-0.85pt;margin-top:28.45pt;height:41.55pt;width:419.4pt;z-index:251668480;mso-width-relative:page;mso-height-relative:page;" fillcolor="#FF0000" filled="t" stroked="t" coordsize="21600,21600" adj="10800">
            <v:path/>
            <v:fill on="t" color2="#FFFFFF" focussize="0,0"/>
            <v:stroke color="#FF0000"/>
            <v:imagedata o:title=""/>
            <o:lock v:ext="edit" aspectratio="f"/>
            <v:textpath on="t" fitshape="t" fitpath="t" trim="t" xscale="f" string="共  青  城  市  妇  女  联  合  会&#10;" style="font-family:华文中宋;font-size:30pt;v-text-align:center;"/>
          </v:shape>
        </w:pict>
      </w:r>
    </w:p>
    <w:p>
      <w:pPr>
        <w:spacing w:before="187" w:line="221" w:lineRule="auto"/>
        <w:ind w:left="2970"/>
        <w:rPr>
          <w:rFonts w:hint="eastAsia" w:ascii="仿宋" w:hAnsi="仿宋" w:eastAsia="仿宋" w:cs="仿宋"/>
          <w:spacing w:val="-8"/>
          <w:sz w:val="33"/>
          <w:szCs w:val="33"/>
          <w:lang w:val="en-US" w:eastAsia="zh-CN"/>
        </w:rPr>
      </w:pPr>
    </w:p>
    <w:p>
      <w:pPr>
        <w:spacing w:line="560" w:lineRule="exact"/>
        <w:jc w:val="center"/>
        <w:rPr>
          <w:rFonts w:hint="eastAsia" w:ascii="仿宋" w:hAnsi="仿宋" w:eastAsia="仿宋" w:cs="仿宋"/>
          <w:sz w:val="32"/>
          <w:szCs w:val="32"/>
        </w:rPr>
      </w:pPr>
      <w:r>
        <w:rPr>
          <w:rFonts w:hint="eastAsia" w:ascii="仿宋" w:hAnsi="仿宋" w:eastAsia="仿宋" w:cs="仿宋"/>
          <w:spacing w:val="6"/>
          <w:sz w:val="32"/>
          <w:szCs w:val="32"/>
        </w:rPr>
        <w:t>共</w:t>
      </w:r>
      <w:r>
        <w:rPr>
          <w:rFonts w:hint="eastAsia" w:ascii="仿宋" w:hAnsi="仿宋" w:eastAsia="仿宋" w:cs="仿宋"/>
          <w:spacing w:val="6"/>
          <w:sz w:val="32"/>
          <w:szCs w:val="32"/>
          <w:lang w:val="en-US" w:eastAsia="zh-CN"/>
        </w:rPr>
        <w:t>民</w:t>
      </w:r>
      <w:r>
        <w:rPr>
          <w:rFonts w:hint="eastAsia" w:ascii="仿宋" w:hAnsi="仿宋" w:eastAsia="仿宋" w:cs="仿宋"/>
          <w:spacing w:val="6"/>
          <w:sz w:val="32"/>
          <w:szCs w:val="32"/>
        </w:rPr>
        <w:t>字〔20</w:t>
      </w:r>
      <w:r>
        <w:rPr>
          <w:rFonts w:hint="eastAsia" w:ascii="仿宋" w:hAnsi="仿宋" w:eastAsia="仿宋" w:cs="仿宋"/>
          <w:spacing w:val="6"/>
          <w:sz w:val="32"/>
          <w:szCs w:val="32"/>
          <w:lang w:val="en-US" w:eastAsia="zh-CN"/>
        </w:rPr>
        <w:t>22</w:t>
      </w:r>
      <w:r>
        <w:rPr>
          <w:rFonts w:hint="eastAsia" w:ascii="仿宋" w:hAnsi="仿宋" w:eastAsia="仿宋" w:cs="仿宋"/>
          <w:spacing w:val="6"/>
          <w:sz w:val="32"/>
          <w:szCs w:val="32"/>
        </w:rPr>
        <w:t>〕</w:t>
      </w:r>
      <w:r>
        <w:rPr>
          <w:rFonts w:hint="eastAsia" w:ascii="仿宋" w:hAnsi="仿宋" w:eastAsia="仿宋" w:cs="仿宋"/>
          <w:spacing w:val="6"/>
          <w:sz w:val="32"/>
          <w:szCs w:val="32"/>
          <w:lang w:val="en-US" w:eastAsia="zh-CN"/>
        </w:rPr>
        <w:t>59</w:t>
      </w:r>
      <w:r>
        <w:rPr>
          <w:rFonts w:hint="eastAsia" w:ascii="仿宋" w:hAnsi="仿宋" w:eastAsia="仿宋" w:cs="仿宋"/>
          <w:spacing w:val="6"/>
          <w:sz w:val="32"/>
          <w:szCs w:val="32"/>
        </w:rPr>
        <w:t>号</w:t>
      </w:r>
    </w:p>
    <w:p>
      <w:pPr>
        <w:spacing w:before="76" w:line="60" w:lineRule="exact"/>
        <w:textAlignment w:val="center"/>
      </w:pPr>
      <w:r>
        <w:rPr>
          <w:color w:val="FF0000"/>
        </w:rPr>
        <w:drawing>
          <wp:inline distT="0" distB="0" distL="114300" distR="114300">
            <wp:extent cx="5688965" cy="38100"/>
            <wp:effectExtent l="0" t="0" r="698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5688965" cy="38100"/>
                    </a:xfrm>
                    <a:prstGeom prst="rect">
                      <a:avLst/>
                    </a:prstGeom>
                    <a:noFill/>
                    <a:ln>
                      <a:noFill/>
                    </a:ln>
                  </pic:spPr>
                </pic:pic>
              </a:graphicData>
            </a:graphic>
          </wp:inline>
        </w:drawing>
      </w:r>
    </w:p>
    <w:p>
      <w:pPr>
        <w:spacing w:line="520" w:lineRule="exact"/>
        <w:jc w:val="center"/>
        <w:rPr>
          <w:rFonts w:hint="eastAsia" w:ascii="方正小标宋简体" w:hAnsi="方正小标宋简体" w:eastAsia="方正小标宋简体" w:cs="方正小标宋简体"/>
          <w:sz w:val="44"/>
          <w:szCs w:val="44"/>
          <w:lang w:val="zh-CN" w:eastAsia="zh-CN"/>
        </w:rPr>
      </w:pPr>
    </w:p>
    <w:p>
      <w:pPr>
        <w:spacing w:line="520" w:lineRule="exact"/>
        <w:jc w:val="center"/>
        <w:rPr>
          <w:rFonts w:hint="eastAsia" w:ascii="方正小标宋简体" w:hAnsi="方正小标宋简体" w:eastAsia="方正小标宋简体" w:cs="方正小标宋简体"/>
          <w:sz w:val="44"/>
          <w:szCs w:val="44"/>
          <w:lang w:val="zh-CN" w:eastAsia="zh-CN"/>
        </w:rPr>
      </w:pPr>
    </w:p>
    <w:p>
      <w:pPr>
        <w:spacing w:line="52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zh-CN" w:eastAsia="zh-CN"/>
        </w:rPr>
        <w:t>关于印发</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共青城市倡导移风易俗推进婚丧习俗改革实施方案</w:t>
      </w:r>
      <w:r>
        <w:rPr>
          <w:rFonts w:hint="eastAsia" w:ascii="方正小标宋简体" w:hAnsi="方正小标宋简体" w:eastAsia="方正小标宋简体" w:cs="方正小标宋简体"/>
          <w:sz w:val="44"/>
          <w:szCs w:val="44"/>
          <w:lang w:eastAsia="zh-CN"/>
        </w:rPr>
        <w:t>》的通知</w:t>
      </w:r>
    </w:p>
    <w:p>
      <w:pPr>
        <w:spacing w:line="520" w:lineRule="exact"/>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各乡镇（街道），市政府有关部门，市直有关单位：</w:t>
      </w:r>
    </w:p>
    <w:p>
      <w:pPr>
        <w:pStyle w:val="10"/>
        <w:spacing w:line="240" w:lineRule="auto"/>
        <w:ind w:left="0" w:leftChars="0" w:right="32"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现将《共青城市倡导移风易俗推进婚丧习俗改革实施方案》印发，请对照认真抓好落实。</w:t>
      </w:r>
    </w:p>
    <w:p>
      <w:pPr>
        <w:pStyle w:val="10"/>
        <w:spacing w:line="240" w:lineRule="auto"/>
        <w:ind w:left="0" w:leftChars="0" w:right="32" w:firstLine="640" w:firstLineChars="200"/>
        <w:jc w:val="both"/>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共青城市民政局   中国共产党共青城市   共青城市精神</w:t>
      </w:r>
    </w:p>
    <w:p>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委员会组织部      文明建设指导</w:t>
      </w:r>
    </w:p>
    <w:p>
      <w:pPr>
        <w:keepNext w:val="0"/>
        <w:keepLines w:val="0"/>
        <w:pageBreakBefore w:val="0"/>
        <w:widowControl w:val="0"/>
        <w:kinsoku/>
        <w:wordWrap/>
        <w:overflowPunct/>
        <w:topLinePunct w:val="0"/>
        <w:autoSpaceDE/>
        <w:autoSpaceDN/>
        <w:bidi w:val="0"/>
        <w:adjustRightInd/>
        <w:snapToGrid/>
        <w:spacing w:line="460" w:lineRule="exact"/>
        <w:ind w:firstLine="6080" w:firstLineChars="19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委员会办公室  </w:t>
      </w:r>
    </w:p>
    <w:p>
      <w:pPr>
        <w:keepNext w:val="0"/>
        <w:keepLines w:val="0"/>
        <w:pageBreakBefore w:val="0"/>
        <w:widowControl w:val="0"/>
        <w:kinsoku/>
        <w:overflowPunct/>
        <w:topLinePunct w:val="0"/>
        <w:autoSpaceDE/>
        <w:autoSpaceDN/>
        <w:bidi w:val="0"/>
        <w:adjustRightInd w:val="0"/>
        <w:snapToGrid w:val="0"/>
        <w:spacing w:line="560" w:lineRule="exact"/>
        <w:ind w:firstLine="320" w:firstLineChars="100"/>
        <w:jc w:val="left"/>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320" w:firstLineChars="100"/>
        <w:jc w:val="left"/>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320" w:firstLineChars="100"/>
        <w:jc w:val="left"/>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共青城市公安局     共青城市农业农村    共青城市市场</w:t>
      </w:r>
    </w:p>
    <w:p>
      <w:pPr>
        <w:keepNext w:val="0"/>
        <w:keepLines w:val="0"/>
        <w:pageBreakBefore w:val="0"/>
        <w:widowControl w:val="0"/>
        <w:kinsoku/>
        <w:overflowPunct/>
        <w:topLinePunct w:val="0"/>
        <w:autoSpaceDE/>
        <w:autoSpaceDN/>
        <w:bidi w:val="0"/>
        <w:adjustRightInd w:val="0"/>
        <w:snapToGrid w:val="0"/>
        <w:spacing w:line="560" w:lineRule="exact"/>
        <w:ind w:firstLine="3840" w:firstLineChars="1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水利局          监督管理局   </w:t>
      </w:r>
    </w:p>
    <w:p>
      <w:pPr>
        <w:keepNext w:val="0"/>
        <w:keepLines w:val="0"/>
        <w:pageBreakBefore w:val="0"/>
        <w:widowControl w:val="0"/>
        <w:kinsoku/>
        <w:overflowPunct/>
        <w:topLinePunct w:val="0"/>
        <w:autoSpaceDE/>
        <w:autoSpaceDN/>
        <w:bidi w:val="0"/>
        <w:adjustRightInd w:val="0"/>
        <w:snapToGrid w:val="0"/>
        <w:spacing w:line="560" w:lineRule="exact"/>
        <w:ind w:firstLine="320" w:firstLineChars="1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320" w:firstLineChars="1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ind w:firstLine="320" w:firstLineChars="100"/>
        <w:jc w:val="righ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left="320" w:hanging="320" w:hanging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共青城市城市     中国共产主义青年团    共青城市妇女</w:t>
      </w:r>
    </w:p>
    <w:p>
      <w:pPr>
        <w:keepNext w:val="0"/>
        <w:keepLines w:val="0"/>
        <w:pageBreakBefore w:val="0"/>
        <w:widowControl w:val="0"/>
        <w:kinsoku/>
        <w:wordWrap/>
        <w:overflowPunct/>
        <w:topLinePunct w:val="0"/>
        <w:autoSpaceDE/>
        <w:autoSpaceDN/>
        <w:bidi w:val="0"/>
        <w:adjustRightInd w:val="0"/>
        <w:snapToGrid w:val="0"/>
        <w:spacing w:line="460"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管理局           共青城市委员会          联合会</w:t>
      </w:r>
    </w:p>
    <w:p>
      <w:pPr>
        <w:keepNext w:val="0"/>
        <w:keepLines w:val="0"/>
        <w:pageBreakBefore w:val="0"/>
        <w:widowControl w:val="0"/>
        <w:kinsoku/>
        <w:wordWrap/>
        <w:overflowPunct/>
        <w:topLinePunct w:val="0"/>
        <w:autoSpaceDE/>
        <w:autoSpaceDN/>
        <w:bidi w:val="0"/>
        <w:adjustRightInd w:val="0"/>
        <w:snapToGrid w:val="0"/>
        <w:spacing w:line="460" w:lineRule="exact"/>
        <w:ind w:firstLine="320" w:firstLineChars="1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460" w:lineRule="exact"/>
        <w:ind w:firstLine="320" w:firstLineChars="1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60" w:lineRule="exact"/>
        <w:ind w:firstLine="5120" w:firstLineChars="16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2022年7月29日  </w:t>
      </w:r>
      <w:r>
        <w:rPr>
          <w:rFonts w:hint="eastAsia" w:ascii="仿宋" w:hAnsi="仿宋" w:eastAsia="仿宋" w:cs="仿宋"/>
          <w:sz w:val="32"/>
          <w:szCs w:val="32"/>
          <w:lang w:val="en-US" w:eastAsia="zh-CN"/>
        </w:rPr>
        <w:br w:type="page"/>
      </w:r>
    </w:p>
    <w:p>
      <w:pPr>
        <w:jc w:val="center"/>
        <w:rPr>
          <w:rFonts w:hint="eastAsia" w:ascii="仿宋" w:hAnsi="仿宋" w:eastAsia="仿宋" w:cs="仿宋"/>
          <w:b/>
          <w:bCs/>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共青城市</w:t>
      </w:r>
      <w:r>
        <w:rPr>
          <w:rFonts w:hint="eastAsia" w:ascii="方正小标宋简体" w:hAnsi="方正小标宋简体" w:eastAsia="方正小标宋简体" w:cs="方正小标宋简体"/>
          <w:b w:val="0"/>
          <w:bCs w:val="0"/>
          <w:sz w:val="44"/>
          <w:szCs w:val="44"/>
        </w:rPr>
        <w:t>倡导移风易俗推进婚丧习俗</w:t>
      </w:r>
    </w:p>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改革实施方案</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深入贯彻践行社会主义核心价值观，推动婚丧领域移风易俗，形成婚事新办、丧事简办的现代文明新风，助力创建全国文明城市，促进人民精神生活共同富裕，根据中办《关于拓展新时代文明实践中心建设的意见》（厅字〔2021〕43号）、中央农办等11部门《关于进一步推进移风易俗建设文明乡风的指导意见》、民政部《关于开展婚俗改革试点工作的指导意见》（民发〔2020〕62号）、江西省委省政府办公厅《关于充分发挥党员干部带头作用全面深化殡葬改革的实施意见》（赣办发〔2014〕1号）、《江西省殡葬管理条例》、《江西省民政厅 江西省妇女联合会关于进一步加强新时代婚姻家庭辅导教育工作的实施意见》（赣民字〔2021〕18号）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九江市民政局等9部门《</w:t>
      </w:r>
      <w:r>
        <w:rPr>
          <w:rFonts w:hint="eastAsia" w:ascii="仿宋" w:hAnsi="仿宋" w:eastAsia="仿宋" w:cs="仿宋"/>
          <w:sz w:val="32"/>
          <w:szCs w:val="32"/>
          <w:lang w:eastAsia="zh-CN"/>
        </w:rPr>
        <w:t>关于印发</w:t>
      </w:r>
      <w:r>
        <w:rPr>
          <w:rFonts w:hint="eastAsia" w:ascii="仿宋_GB2312" w:hAnsi="仿宋_GB2312" w:eastAsia="仿宋_GB2312" w:cs="仿宋_GB2312"/>
          <w:sz w:val="32"/>
          <w:szCs w:val="32"/>
          <w:lang w:val="en-US" w:eastAsia="zh-CN"/>
        </w:rPr>
        <w:t>&lt;</w:t>
      </w:r>
      <w:r>
        <w:rPr>
          <w:rFonts w:hint="eastAsia" w:ascii="仿宋" w:hAnsi="仿宋" w:eastAsia="仿宋" w:cs="仿宋"/>
          <w:sz w:val="32"/>
          <w:szCs w:val="32"/>
          <w:lang w:eastAsia="zh-CN"/>
        </w:rPr>
        <w:t>九江市倡导移风易俗推进婚丧习俗改革实施方案</w:t>
      </w:r>
      <w:r>
        <w:rPr>
          <w:rFonts w:hint="eastAsia" w:ascii="仿宋_GB2312" w:hAnsi="仿宋_GB2312" w:eastAsia="仿宋_GB2312" w:cs="仿宋_GB2312"/>
          <w:sz w:val="32"/>
          <w:szCs w:val="32"/>
          <w:lang w:val="en-US" w:eastAsia="zh-CN"/>
        </w:rPr>
        <w:t>&gt;</w:t>
      </w:r>
      <w:r>
        <w:rPr>
          <w:rFonts w:hint="eastAsia" w:ascii="仿宋" w:hAnsi="仿宋" w:eastAsia="仿宋" w:cs="仿宋"/>
          <w:sz w:val="32"/>
          <w:szCs w:val="32"/>
          <w:lang w:eastAsia="zh-CN"/>
        </w:rPr>
        <w:t>的通知</w:t>
      </w:r>
      <w:r>
        <w:rPr>
          <w:rFonts w:hint="eastAsia" w:ascii="仿宋" w:hAnsi="仿宋" w:eastAsia="仿宋" w:cs="仿宋"/>
          <w:sz w:val="32"/>
          <w:szCs w:val="32"/>
          <w:lang w:val="en-US" w:eastAsia="zh-CN"/>
        </w:rPr>
        <w:t>》</w:t>
      </w:r>
      <w:r>
        <w:rPr>
          <w:rFonts w:hint="eastAsia" w:ascii="仿宋" w:hAnsi="仿宋" w:eastAsia="仿宋" w:cs="仿宋"/>
          <w:sz w:val="32"/>
          <w:szCs w:val="32"/>
        </w:rPr>
        <w:t>和上级有关推进乡村振兴重点工作的部署，</w:t>
      </w:r>
      <w:r>
        <w:rPr>
          <w:rFonts w:hint="eastAsia" w:ascii="仿宋" w:hAnsi="仿宋" w:eastAsia="仿宋" w:cs="仿宋"/>
          <w:sz w:val="32"/>
          <w:szCs w:val="32"/>
          <w:lang w:val="en-US" w:eastAsia="zh-CN"/>
        </w:rPr>
        <w:t>根据我市实际，</w:t>
      </w:r>
      <w:r>
        <w:rPr>
          <w:rFonts w:hint="eastAsia" w:ascii="仿宋" w:hAnsi="仿宋" w:eastAsia="仿宋" w:cs="仿宋"/>
          <w:sz w:val="32"/>
          <w:szCs w:val="32"/>
        </w:rPr>
        <w:t>制定实施方案如下。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坚持以习近平新时代中国特色社会主义思想为指导，深入学习贯彻党的十九大及十九届</w:t>
      </w:r>
      <w:r>
        <w:rPr>
          <w:rFonts w:hint="eastAsia" w:ascii="仿宋" w:hAnsi="仿宋" w:eastAsia="仿宋" w:cs="仿宋"/>
          <w:sz w:val="32"/>
          <w:szCs w:val="32"/>
          <w:lang w:val="en-US" w:eastAsia="zh-CN"/>
        </w:rPr>
        <w:t>系列</w:t>
      </w:r>
      <w:r>
        <w:rPr>
          <w:rFonts w:hint="eastAsia" w:ascii="仿宋" w:hAnsi="仿宋" w:eastAsia="仿宋" w:cs="仿宋"/>
          <w:sz w:val="32"/>
          <w:szCs w:val="32"/>
        </w:rPr>
        <w:t>全会精神，以培育和践行社会主义核心价值观为根本，以</w:t>
      </w:r>
      <w:r>
        <w:rPr>
          <w:rFonts w:hint="eastAsia" w:ascii="仿宋" w:hAnsi="仿宋" w:eastAsia="仿宋" w:cs="仿宋"/>
          <w:sz w:val="36"/>
          <w:szCs w:val="36"/>
        </w:rPr>
        <w:t>推动移风易俗各项行动为抓手，形成党员干部带头、率先垂范，群众自觉、全面参与</w:t>
      </w:r>
      <w:r>
        <w:rPr>
          <w:rFonts w:hint="eastAsia" w:ascii="仿宋" w:hAnsi="仿宋" w:eastAsia="仿宋" w:cs="仿宋"/>
          <w:sz w:val="36"/>
          <w:szCs w:val="36"/>
          <w:lang w:eastAsia="zh-CN"/>
        </w:rPr>
        <w:t>，</w:t>
      </w:r>
      <w:r>
        <w:rPr>
          <w:rFonts w:hint="eastAsia" w:ascii="仿宋" w:hAnsi="仿宋" w:eastAsia="仿宋" w:cs="仿宋"/>
          <w:sz w:val="36"/>
          <w:szCs w:val="36"/>
        </w:rPr>
        <w:t>部门各司其职、通力协作的良好格局，做到机制</w:t>
      </w:r>
      <w:r>
        <w:rPr>
          <w:rFonts w:hint="eastAsia" w:ascii="仿宋" w:hAnsi="仿宋" w:eastAsia="仿宋" w:cs="仿宋"/>
          <w:sz w:val="32"/>
          <w:szCs w:val="32"/>
        </w:rPr>
        <w:t>健全、常抓不懈。加强家风民风乡风建设</w:t>
      </w:r>
      <w:r>
        <w:rPr>
          <w:rFonts w:hint="eastAsia" w:ascii="仿宋" w:hAnsi="仿宋" w:eastAsia="仿宋" w:cs="仿宋"/>
          <w:sz w:val="32"/>
          <w:szCs w:val="32"/>
          <w:lang w:eastAsia="zh-CN"/>
        </w:rPr>
        <w:t>，</w:t>
      </w:r>
      <w:r>
        <w:rPr>
          <w:rFonts w:hint="eastAsia" w:ascii="仿宋" w:hAnsi="仿宋" w:eastAsia="仿宋" w:cs="仿宋"/>
          <w:sz w:val="32"/>
          <w:szCs w:val="32"/>
        </w:rPr>
        <w:t>形成崇尚文明、节俭的良好风尚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不断增强人民群众的获得感、幸福感</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二、目标任务</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在全市倡导婚事新办、丧事简办、陈规陋习禁办，红白喜事划定合理标准和规模，反对铺张浪费、天价彩礼、攀比炫富、封建迷信，有效解决天价彩礼“娶不起”、铺张办丧“死不起”、名目繁多的人情礼金“还不起”等突出问题，切实减轻群众负担。结合新时代文明实践中心（所、站）建设，全市所有村（社区）将移风易俗纳入村规民约（居民公约），红白理事会、道德评议会等群众自治组织在遏制婚丧嫁娶大操大办、铺张浪费，破除封建迷信和陈规陋习方面切实发挥作用；逐步实现全市婚丧领域移风易俗工作实现制度化、规范化、常态化，婚丧嫁娶文明新风基本形成，推动移风易俗、树立文明新风成为广大市民群众的自觉行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三、基本原则</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楷体" w:hAnsi="楷体" w:eastAsia="楷体" w:cs="楷体"/>
          <w:b/>
          <w:bCs/>
          <w:sz w:val="32"/>
          <w:szCs w:val="32"/>
        </w:rPr>
        <w:t>（一）坚持党政领导、部门协同。</w:t>
      </w:r>
      <w:r>
        <w:rPr>
          <w:rFonts w:hint="eastAsia" w:ascii="仿宋" w:hAnsi="仿宋" w:eastAsia="仿宋" w:cs="仿宋"/>
          <w:sz w:val="32"/>
          <w:szCs w:val="32"/>
        </w:rPr>
        <w:t>党委、政府是移风易俗的领导力量，全面负责宣传发动、组织实施和推进落实</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建立健全主管意识形态和文明创建部门抓总，宣传部门、民政、农业农村、妇联、团组织和乡镇（街道）协调配合，各司其职，形成合力。</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（二）坚持群众主体、社会参与。</w:t>
      </w:r>
      <w:r>
        <w:rPr>
          <w:rFonts w:hint="eastAsia" w:ascii="仿宋" w:hAnsi="仿宋" w:eastAsia="仿宋" w:cs="仿宋"/>
          <w:sz w:val="32"/>
          <w:szCs w:val="32"/>
        </w:rPr>
        <w:t>群众是文明新风提升</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的依靠力量，充分发挥各类群众自治组织、群团组织和社会组织自我管理、自我服务作用，发挥群众首创精神，共同参与、共建共享。</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（三）坚持因地制宜、</w:t>
      </w:r>
      <w:r>
        <w:rPr>
          <w:rFonts w:hint="eastAsia" w:ascii="楷体" w:hAnsi="楷体" w:eastAsia="楷体" w:cs="楷体"/>
          <w:b/>
          <w:bCs/>
          <w:sz w:val="32"/>
          <w:szCs w:val="32"/>
          <w:lang w:val="en-US" w:eastAsia="zh-CN"/>
        </w:rPr>
        <w:t>全面铺开</w:t>
      </w:r>
      <w:r>
        <w:rPr>
          <w:rFonts w:hint="eastAsia" w:ascii="楷体" w:hAnsi="楷体" w:eastAsia="楷体" w:cs="楷体"/>
          <w:b/>
          <w:bCs/>
          <w:sz w:val="32"/>
          <w:szCs w:val="32"/>
        </w:rPr>
        <w:t>。</w:t>
      </w:r>
      <w:r>
        <w:rPr>
          <w:rFonts w:hint="eastAsia" w:ascii="仿宋" w:hAnsi="仿宋" w:eastAsia="仿宋" w:cs="仿宋"/>
          <w:sz w:val="32"/>
          <w:szCs w:val="32"/>
        </w:rPr>
        <w:t>加强分类指导，因地制宜、因村施策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全面铺开</w:t>
      </w:r>
      <w:r>
        <w:rPr>
          <w:rFonts w:hint="eastAsia" w:ascii="仿宋" w:hAnsi="仿宋" w:eastAsia="仿宋" w:cs="仿宋"/>
          <w:sz w:val="32"/>
          <w:szCs w:val="32"/>
        </w:rPr>
        <w:t>。依托新时代文明实践中心（所、站），利用自然文化条件，挖掘文明创建内涵。尊崇当地文化传统</w:t>
      </w:r>
      <w:r>
        <w:rPr>
          <w:rFonts w:hint="eastAsia" w:ascii="仿宋" w:hAnsi="仿宋" w:eastAsia="仿宋" w:cs="仿宋"/>
          <w:sz w:val="32"/>
          <w:szCs w:val="32"/>
          <w:lang w:eastAsia="zh-CN"/>
        </w:rPr>
        <w:t>，</w:t>
      </w:r>
      <w:r>
        <w:rPr>
          <w:rFonts w:hint="eastAsia" w:ascii="仿宋" w:hAnsi="仿宋" w:eastAsia="仿宋" w:cs="仿宋"/>
          <w:sz w:val="32"/>
          <w:szCs w:val="32"/>
        </w:rPr>
        <w:t>尊重群众风俗习惯和接受程度，不搞强迫命令，不搞“一刀切”。紧扣地方特色特点打造“一村一品”移风易俗创建品牌。</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highlight w:val="none"/>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rPr>
        <w:t>）坚持属地为主、条块联动。</w:t>
      </w:r>
      <w:r>
        <w:rPr>
          <w:rFonts w:hint="eastAsia" w:ascii="仿宋" w:hAnsi="仿宋" w:eastAsia="仿宋" w:cs="仿宋"/>
          <w:sz w:val="32"/>
          <w:szCs w:val="32"/>
          <w:highlight w:val="none"/>
          <w:lang w:val="en-US" w:eastAsia="zh-CN"/>
        </w:rPr>
        <w:t>各乡镇（街道）</w:t>
      </w:r>
      <w:r>
        <w:rPr>
          <w:rFonts w:hint="eastAsia" w:ascii="仿宋" w:hAnsi="仿宋" w:eastAsia="仿宋" w:cs="仿宋"/>
          <w:sz w:val="32"/>
          <w:szCs w:val="32"/>
          <w:highlight w:val="none"/>
        </w:rPr>
        <w:t>承担属地管理职责，压实工作责任，勇于担当、守土尽责。市直相关部门承担指导协调职责，强化协作配合，主动作为、形成合力。</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四、主要内容</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（一）推进移风易俗阵地建设。</w:t>
      </w:r>
      <w:r>
        <w:rPr>
          <w:rFonts w:hint="eastAsia" w:ascii="仿宋" w:hAnsi="仿宋" w:eastAsia="仿宋" w:cs="仿宋"/>
          <w:sz w:val="32"/>
          <w:szCs w:val="32"/>
        </w:rPr>
        <w:t>将新时代文明实践中心（所、站）建设成培养时代新人和弘扬时代新风的精神家园，因地制宜、因村施策，在新农村建设点创建“十个一”，即一名义务宣传员、一个道德评议会、一个志愿服务队、一批文明示范户、一组家风家训、一支农民文艺演出队、一部村规民约、一个文体活动小舞台、一面社会主义核心价值观文化墙、一个善行义举光荣榜。引导群众办理红白喜事从高档酒店走向新时代文明实践中心（所、站）、村民活动中心等公益性场所，使之成为群众自愿、自主、自觉参与承办红白喜事的场所，成为培育婚丧新风的学堂，实现节俭治家的平台。完善</w:t>
      </w:r>
      <w:r>
        <w:rPr>
          <w:rFonts w:hint="eastAsia" w:ascii="仿宋" w:hAnsi="仿宋" w:eastAsia="仿宋" w:cs="仿宋"/>
          <w:sz w:val="32"/>
          <w:szCs w:val="32"/>
          <w:lang w:val="en-US" w:eastAsia="zh-CN"/>
        </w:rPr>
        <w:t>市</w:t>
      </w:r>
      <w:r>
        <w:rPr>
          <w:rFonts w:hint="eastAsia" w:ascii="仿宋" w:hAnsi="仿宋" w:eastAsia="仿宋" w:cs="仿宋"/>
          <w:sz w:val="32"/>
          <w:szCs w:val="32"/>
        </w:rPr>
        <w:t>婚姻登记机关结婚颁证大厅和婚姻家庭辅导室（婚姻家庭纠纷调解室）建设，积极开展婚姻家庭辅导教育。将孝道文化、丧葬礼俗融入殡仪馆、公墓建设内容，</w:t>
      </w:r>
      <w:r>
        <w:rPr>
          <w:rFonts w:hint="eastAsia" w:ascii="仿宋" w:hAnsi="仿宋" w:eastAsia="仿宋" w:cs="仿宋"/>
          <w:sz w:val="32"/>
          <w:szCs w:val="32"/>
          <w:highlight w:val="none"/>
        </w:rPr>
        <w:t>推广建设生命文化纪念</w:t>
      </w:r>
      <w:r>
        <w:rPr>
          <w:rFonts w:hint="eastAsia" w:ascii="仿宋" w:hAnsi="仿宋" w:eastAsia="仿宋" w:cs="仿宋"/>
          <w:sz w:val="32"/>
          <w:szCs w:val="32"/>
          <w:highlight w:val="none"/>
          <w:lang w:val="en-US" w:eastAsia="zh-CN"/>
        </w:rPr>
        <w:t>碑</w:t>
      </w:r>
      <w:r>
        <w:rPr>
          <w:rFonts w:hint="eastAsia" w:ascii="仿宋" w:hAnsi="仿宋" w:eastAsia="仿宋" w:cs="仿宋"/>
          <w:sz w:val="32"/>
          <w:szCs w:val="32"/>
          <w:highlight w:val="none"/>
        </w:rPr>
        <w:t>，为不保留骨灰和捐献遗体、器官、组织的逝者规划建立集中纪念设施，将殡仪馆、公墓等殡葬</w:t>
      </w:r>
      <w:r>
        <w:rPr>
          <w:rFonts w:hint="eastAsia" w:ascii="仿宋" w:hAnsi="仿宋" w:eastAsia="仿宋" w:cs="仿宋"/>
          <w:sz w:val="32"/>
          <w:szCs w:val="32"/>
        </w:rPr>
        <w:t>服务机构打造成丧俗改革主阵地。【市文明办、市民政局、市农业农村局、市妇联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各乡镇</w:t>
      </w:r>
      <w:r>
        <w:rPr>
          <w:rFonts w:hint="eastAsia" w:ascii="仿宋" w:hAnsi="仿宋" w:eastAsia="仿宋" w:cs="仿宋"/>
          <w:sz w:val="32"/>
          <w:szCs w:val="32"/>
        </w:rPr>
        <w:t>（</w:t>
      </w:r>
      <w:r>
        <w:rPr>
          <w:rFonts w:hint="eastAsia" w:ascii="仿宋" w:hAnsi="仿宋" w:eastAsia="仿宋" w:cs="仿宋"/>
          <w:sz w:val="32"/>
          <w:szCs w:val="32"/>
          <w:lang w:val="en-US" w:eastAsia="zh-CN"/>
        </w:rPr>
        <w:t>街道</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（二）充分发挥群众性自治组织作用。</w:t>
      </w:r>
      <w:r>
        <w:rPr>
          <w:rFonts w:hint="eastAsia" w:ascii="仿宋" w:hAnsi="仿宋" w:eastAsia="仿宋" w:cs="仿宋"/>
          <w:sz w:val="32"/>
          <w:szCs w:val="32"/>
        </w:rPr>
        <w:t>发挥村（居）民自治、民主协商的作用，在党组织领导下发挥红白理事会、村民理事会等自治组织作用，吸收乡贤能人、德高望重人士</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（如：婚事、丧事具体操办人和敬老爱老模范等），依靠其开展婚丧嫁娶服务、邻里互助活动和道德评议。乡镇（</w:t>
      </w:r>
      <w:r>
        <w:rPr>
          <w:rFonts w:hint="eastAsia" w:ascii="仿宋" w:hAnsi="仿宋" w:eastAsia="仿宋" w:cs="仿宋"/>
          <w:sz w:val="32"/>
          <w:szCs w:val="32"/>
          <w:lang w:val="en-US" w:eastAsia="zh-CN"/>
        </w:rPr>
        <w:t>街道</w:t>
      </w:r>
      <w:r>
        <w:rPr>
          <w:rFonts w:hint="eastAsia" w:ascii="仿宋" w:hAnsi="仿宋" w:eastAsia="仿宋" w:cs="仿宋"/>
          <w:sz w:val="32"/>
          <w:szCs w:val="32"/>
        </w:rPr>
        <w:t>）要结合当地实际对“红白事”办理的宴席规模、彩礼（随礼）标准、车辆数量、办丧天数等提出指导性意见。支持依据村规民约（居民公约）出台自我约束性措施，尊重群众风俗习惯和接受程度，制定合理合法、符合实际、操作性强的“红白事”的办理流程、标准要求及奖惩规定，纳入村规民约（居民公约）公示上墙，发挥道德评议会作用，对村民婚丧事宜等民间风气进行定期评议，引导群众遵守道德规范。夯实基层责任，将移风易俗工作纳入对各乡镇（街道）的年度目标考核和文明户、文明村、文明镇评选考核</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推广“道德银行”“文明</w:t>
      </w:r>
      <w:r>
        <w:rPr>
          <w:rFonts w:hint="eastAsia" w:ascii="仿宋" w:hAnsi="仿宋" w:eastAsia="仿宋" w:cs="仿宋"/>
          <w:color w:val="auto"/>
          <w:sz w:val="32"/>
          <w:szCs w:val="32"/>
          <w:highlight w:val="none"/>
          <w:lang w:val="en-US" w:eastAsia="zh-CN"/>
        </w:rPr>
        <w:t>超市</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积分存折</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等模式</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星级文明户、文明家庭、</w:t>
      </w:r>
      <w:r>
        <w:rPr>
          <w:rFonts w:hint="eastAsia" w:ascii="仿宋" w:hAnsi="仿宋" w:eastAsia="仿宋" w:cs="仿宋"/>
          <w:color w:val="auto"/>
          <w:sz w:val="32"/>
          <w:szCs w:val="32"/>
          <w:highlight w:val="none"/>
        </w:rPr>
        <w:t>模范家庭、先进个人给予精神和物质奖励。</w:t>
      </w:r>
      <w:r>
        <w:rPr>
          <w:rFonts w:hint="eastAsia" w:ascii="仿宋" w:hAnsi="仿宋" w:eastAsia="仿宋" w:cs="仿宋"/>
          <w:sz w:val="32"/>
          <w:szCs w:val="32"/>
          <w:highlight w:val="none"/>
        </w:rPr>
        <w:t>【</w:t>
      </w:r>
      <w:r>
        <w:rPr>
          <w:rFonts w:hint="eastAsia" w:ascii="仿宋" w:hAnsi="仿宋" w:eastAsia="仿宋" w:cs="仿宋"/>
          <w:sz w:val="32"/>
          <w:szCs w:val="32"/>
        </w:rPr>
        <w:t>市委组织部、市文明办、市民政局、市农业农村局</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各乡镇</w:t>
      </w:r>
      <w:r>
        <w:rPr>
          <w:rFonts w:hint="eastAsia" w:ascii="仿宋" w:hAnsi="仿宋" w:eastAsia="仿宋" w:cs="仿宋"/>
          <w:sz w:val="32"/>
          <w:szCs w:val="32"/>
        </w:rPr>
        <w:t>（</w:t>
      </w:r>
      <w:r>
        <w:rPr>
          <w:rFonts w:hint="eastAsia" w:ascii="仿宋" w:hAnsi="仿宋" w:eastAsia="仿宋" w:cs="仿宋"/>
          <w:sz w:val="32"/>
          <w:szCs w:val="32"/>
          <w:lang w:val="en-US" w:eastAsia="zh-CN"/>
        </w:rPr>
        <w:t>街道</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（三）发挥党员干部公职人员引领示范作用。</w:t>
      </w:r>
      <w:r>
        <w:rPr>
          <w:rFonts w:hint="eastAsia" w:ascii="仿宋" w:hAnsi="仿宋" w:eastAsia="仿宋" w:cs="仿宋"/>
          <w:sz w:val="32"/>
          <w:szCs w:val="32"/>
        </w:rPr>
        <w:t>结合中央和省、市相关规定，严格落实党员干部婚丧嫁娶事宜“两报告一承诺”制度，用制度为党员、干部和公职人员戴上“紧箍咒”。党员、干部和公职人员特别是基层广大党员要积极发挥示范引领作用，带头宣传倡导移风易俗，在办理婚丧嫁娶事宜过程中严格遵守</w:t>
      </w:r>
      <w:bookmarkStart w:id="0" w:name="_GoBack"/>
      <w:bookmarkEnd w:id="0"/>
      <w:r>
        <w:rPr>
          <w:rFonts w:hint="eastAsia" w:ascii="仿宋" w:hAnsi="仿宋" w:eastAsia="仿宋" w:cs="仿宋"/>
          <w:sz w:val="32"/>
          <w:szCs w:val="32"/>
          <w:lang w:eastAsia="zh-CN"/>
        </w:rPr>
        <w:t>中央八项规定</w:t>
      </w:r>
      <w:r>
        <w:rPr>
          <w:rFonts w:hint="eastAsia" w:ascii="仿宋" w:hAnsi="仿宋" w:eastAsia="仿宋" w:cs="仿宋"/>
          <w:sz w:val="32"/>
          <w:szCs w:val="32"/>
        </w:rPr>
        <w:t>及其实施细则精神，按照勤俭节约、绿色低碳的原则从严控制范围和规模，以身作则引领社会风尚，自觉抵制讲排场、比阔气等不良风气，带头宣传落实移风易俗各项政策要求，加强对亲属、朋友和周围群众的教育引导，及时劝阻类似不良行为。严禁党员干部和公职人员邀请管理和服务对象参加，收受管理和服务对象的礼金礼品，严肃查处党员干部违反相关规定行为。【市直各部门（单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各乡镇</w:t>
      </w:r>
      <w:r>
        <w:rPr>
          <w:rFonts w:hint="eastAsia" w:ascii="仿宋" w:hAnsi="仿宋" w:eastAsia="仿宋" w:cs="仿宋"/>
          <w:sz w:val="32"/>
          <w:szCs w:val="32"/>
        </w:rPr>
        <w:t>（</w:t>
      </w:r>
      <w:r>
        <w:rPr>
          <w:rFonts w:hint="eastAsia" w:ascii="仿宋" w:hAnsi="仿宋" w:eastAsia="仿宋" w:cs="仿宋"/>
          <w:sz w:val="32"/>
          <w:szCs w:val="32"/>
          <w:lang w:val="en-US" w:eastAsia="zh-CN"/>
        </w:rPr>
        <w:t>街道</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（四）加强移风易俗宣传教育。</w:t>
      </w:r>
      <w:r>
        <w:rPr>
          <w:rFonts w:hint="eastAsia" w:ascii="仿宋" w:hAnsi="仿宋" w:eastAsia="仿宋" w:cs="仿宋"/>
          <w:sz w:val="32"/>
          <w:szCs w:val="32"/>
        </w:rPr>
        <w:t>发挥新时代文明实践中心（所、站）凝聚群众、引导群众、以文化人、成风化俗阵地作用，通过文艺汇演、志愿服务、观摩体验等形式，组织开展主题突出、特色鲜明、形式多样、内容丰富的群众性主题宣传教育活动，大力唱响红事新办、白事简办的时代主旋律，激励和动员广大群众把移风易俗转化为自觉行动。</w:t>
      </w:r>
      <w:r>
        <w:rPr>
          <w:rFonts w:hint="eastAsia" w:ascii="仿宋" w:hAnsi="仿宋" w:eastAsia="仿宋" w:cs="仿宋"/>
          <w:sz w:val="32"/>
          <w:szCs w:val="32"/>
          <w:highlight w:val="none"/>
          <w:lang w:val="en-US" w:eastAsia="zh-CN"/>
        </w:rPr>
        <w:t>城市社区</w:t>
      </w:r>
      <w:r>
        <w:rPr>
          <w:rFonts w:hint="eastAsia" w:ascii="仿宋" w:hAnsi="仿宋" w:eastAsia="仿宋" w:cs="仿宋"/>
          <w:sz w:val="32"/>
          <w:szCs w:val="32"/>
          <w:highlight w:val="none"/>
        </w:rPr>
        <w:t>要结合文明城市创建，常态化开展婚丧习俗主题宣传志愿服务活动。利用广播电视、网站、微信微博、文化墙（廊）灯箱展板、遵德守礼提示牌等形式，结合春节、清明祭</w:t>
      </w:r>
      <w:r>
        <w:rPr>
          <w:rFonts w:hint="eastAsia" w:ascii="仿宋" w:hAnsi="仿宋" w:eastAsia="仿宋" w:cs="仿宋"/>
          <w:sz w:val="32"/>
          <w:szCs w:val="32"/>
        </w:rPr>
        <w:t>扫</w:t>
      </w:r>
      <w:r>
        <w:rPr>
          <w:rFonts w:hint="eastAsia" w:ascii="仿宋" w:hAnsi="仿宋" w:eastAsia="仿宋" w:cs="仿宋"/>
          <w:sz w:val="32"/>
          <w:szCs w:val="32"/>
          <w:lang w:eastAsia="zh-CN"/>
        </w:rPr>
        <w:t>、</w:t>
      </w:r>
      <w:r>
        <w:rPr>
          <w:rFonts w:hint="eastAsia" w:ascii="仿宋" w:hAnsi="仿宋" w:eastAsia="仿宋" w:cs="仿宋"/>
          <w:sz w:val="32"/>
          <w:szCs w:val="32"/>
        </w:rPr>
        <w:t>七夕节、重阳节等时机，大力宣传社会主义核心价值观，并融入到民间文化、地方戏曲、乡间小调、农村广场文化、文化作品中，在喜闻乐见、易记易行的生活娱乐中，潜移默化，润物无声。发挥道德模范、乡贤在农村社会中的价值引领、道德教化、文化传承、促进发展等作用，引导群众参与健康向上的文化活动，远离封建迷信等，弘扬文明新风。【市文明办、市民政局、市农业农村局、团市委、市妇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各乡镇</w:t>
      </w:r>
      <w:r>
        <w:rPr>
          <w:rFonts w:hint="eastAsia" w:ascii="仿宋" w:hAnsi="仿宋" w:eastAsia="仿宋" w:cs="仿宋"/>
          <w:sz w:val="32"/>
          <w:szCs w:val="32"/>
        </w:rPr>
        <w:t>（</w:t>
      </w:r>
      <w:r>
        <w:rPr>
          <w:rFonts w:hint="eastAsia" w:ascii="仿宋" w:hAnsi="仿宋" w:eastAsia="仿宋" w:cs="仿宋"/>
          <w:sz w:val="32"/>
          <w:szCs w:val="32"/>
          <w:lang w:val="en-US" w:eastAsia="zh-CN"/>
        </w:rPr>
        <w:t>街道</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（五）优化婚丧领域服务和婚姻家庭辅导供给。</w:t>
      </w:r>
      <w:r>
        <w:rPr>
          <w:rFonts w:hint="eastAsia" w:ascii="仿宋" w:hAnsi="仿宋" w:eastAsia="仿宋" w:cs="仿宋"/>
          <w:sz w:val="32"/>
          <w:szCs w:val="32"/>
        </w:rPr>
        <w:t>依托新时代文明实践中心（所、站）、婚姻登记场所、青年婚恋交友平台等，发挥婚姻家庭协会、青年志愿者协会等社会组织、社工、志愿者和热心人士作用，通过购买服务、公益购岗、给予一定的交通、通讯、误餐补助等方式，积极开展婚前辅导、颁证、婚姻调解、集体相亲等服务。倡导开展“特邀颁证日”，建立地方领导、人大代表、政协委员、社会名人等特邀颁证师制度，鼓励当事人邀请亲朋好友共同见证。结合七夕、“5·20”等时机，举办形式多样的集体婚礼，倡导</w:t>
      </w:r>
      <w:r>
        <w:rPr>
          <w:rFonts w:hint="eastAsia" w:ascii="仿宋" w:hAnsi="仿宋" w:eastAsia="仿宋" w:cs="仿宋"/>
          <w:sz w:val="32"/>
          <w:szCs w:val="32"/>
          <w:highlight w:val="none"/>
        </w:rPr>
        <w:t>“零彩礼”。持续落实好惠民绿色殡葬改革政策，</w:t>
      </w:r>
      <w:r>
        <w:rPr>
          <w:rFonts w:hint="eastAsia" w:ascii="仿宋" w:hAnsi="仿宋" w:eastAsia="仿宋" w:cs="仿宋"/>
          <w:sz w:val="32"/>
          <w:szCs w:val="32"/>
          <w:highlight w:val="none"/>
          <w:lang w:val="en-US" w:eastAsia="zh-CN"/>
        </w:rPr>
        <w:t>公益性安葬（放）设施</w:t>
      </w:r>
      <w:r>
        <w:rPr>
          <w:rFonts w:hint="eastAsia" w:ascii="仿宋" w:hAnsi="仿宋" w:eastAsia="仿宋" w:cs="仿宋"/>
          <w:sz w:val="32"/>
          <w:szCs w:val="32"/>
          <w:highlight w:val="none"/>
        </w:rPr>
        <w:t>免费提供骨灰安葬相关服务。结合清明祭扫，开展文明、绿色、低碳志愿活动。婚丧业务窗口等</w:t>
      </w:r>
      <w:r>
        <w:rPr>
          <w:rFonts w:hint="eastAsia" w:ascii="仿宋" w:hAnsi="仿宋" w:eastAsia="仿宋" w:cs="仿宋"/>
          <w:sz w:val="32"/>
          <w:szCs w:val="32"/>
        </w:rPr>
        <w:t>加强引导，与当事人签订婚事新办、丧事简办承诺书，发放新办、简办倡议书。【市文明办、市民政局、团市委、市农业农村局、市妇联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各乡镇</w:t>
      </w:r>
      <w:r>
        <w:rPr>
          <w:rFonts w:hint="eastAsia" w:ascii="仿宋" w:hAnsi="仿宋" w:eastAsia="仿宋" w:cs="仿宋"/>
          <w:sz w:val="32"/>
          <w:szCs w:val="32"/>
        </w:rPr>
        <w:t>（</w:t>
      </w:r>
      <w:r>
        <w:rPr>
          <w:rFonts w:hint="eastAsia" w:ascii="仿宋" w:hAnsi="仿宋" w:eastAsia="仿宋" w:cs="仿宋"/>
          <w:sz w:val="32"/>
          <w:szCs w:val="32"/>
          <w:lang w:val="en-US" w:eastAsia="zh-CN"/>
        </w:rPr>
        <w:t>街道</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（六）开展婚丧领域行业整治。</w:t>
      </w:r>
      <w:r>
        <w:rPr>
          <w:rFonts w:hint="eastAsia" w:ascii="仿宋" w:hAnsi="仿宋" w:eastAsia="仿宋" w:cs="仿宋"/>
          <w:sz w:val="32"/>
          <w:szCs w:val="32"/>
        </w:rPr>
        <w:t>促进婚丧领域行业自律</w:t>
      </w:r>
      <w:r>
        <w:rPr>
          <w:rFonts w:hint="eastAsia" w:ascii="仿宋" w:hAnsi="仿宋" w:eastAsia="仿宋" w:cs="仿宋"/>
          <w:sz w:val="32"/>
          <w:szCs w:val="32"/>
          <w:lang w:eastAsia="zh-CN"/>
        </w:rPr>
        <w:t>，</w:t>
      </w:r>
      <w:r>
        <w:rPr>
          <w:rFonts w:hint="eastAsia" w:ascii="仿宋" w:hAnsi="仿宋" w:eastAsia="仿宋" w:cs="仿宋"/>
          <w:sz w:val="32"/>
          <w:szCs w:val="32"/>
        </w:rPr>
        <w:t>开展婚庆市场和丧葬用品、丧葬从业人员市场整治，对婚介、媒婆、“风水先生”、丧事歌舞乐队等中介组织开展摸底排查、登记造册，引导中介组织、婚庆公司加强自律，拒绝大操大办。破除婚丧喜事活动中各类低俗陋习，杜绝讲奢华、互攀比、爱招摇的现象，自觉抵制婚丧车成串影响交通、鞭炮齐鸣污染环境、滥发请柬增加负担、大办宴席铺张浪费、酗酒猜拳滋事扰民等不良现象。依法打击办理婚丧活动中宣扬封建迷信、妨害公共秩序、危害公共安全、侵害他人合法权益和污染环境的行为。【市民政局、市公安局、市城管局、市市监局、市妇联</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各乡镇</w:t>
      </w:r>
      <w:r>
        <w:rPr>
          <w:rFonts w:hint="eastAsia" w:ascii="仿宋" w:hAnsi="仿宋" w:eastAsia="仿宋" w:cs="仿宋"/>
          <w:sz w:val="32"/>
          <w:szCs w:val="32"/>
        </w:rPr>
        <w:t>（</w:t>
      </w:r>
      <w:r>
        <w:rPr>
          <w:rFonts w:hint="eastAsia" w:ascii="仿宋" w:hAnsi="仿宋" w:eastAsia="仿宋" w:cs="仿宋"/>
          <w:sz w:val="32"/>
          <w:szCs w:val="32"/>
          <w:lang w:val="en-US" w:eastAsia="zh-CN"/>
        </w:rPr>
        <w:t>街道</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五、方法步骤</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仿宋" w:hAnsi="仿宋" w:eastAsia="仿宋" w:cs="仿宋"/>
          <w:sz w:val="32"/>
          <w:szCs w:val="32"/>
          <w:highlight w:val="none"/>
        </w:rPr>
      </w:pPr>
      <w:r>
        <w:rPr>
          <w:rFonts w:hint="eastAsia" w:ascii="楷体" w:hAnsi="楷体" w:eastAsia="楷体" w:cs="楷体"/>
          <w:b/>
          <w:bCs/>
          <w:sz w:val="32"/>
          <w:szCs w:val="32"/>
        </w:rPr>
        <w:t>（一）动员部署（2022年</w:t>
      </w:r>
      <w:r>
        <w:rPr>
          <w:rFonts w:hint="eastAsia" w:ascii="楷体" w:hAnsi="楷体" w:eastAsia="楷体" w:cs="楷体"/>
          <w:b/>
          <w:bCs/>
          <w:sz w:val="32"/>
          <w:szCs w:val="32"/>
          <w:lang w:val="en-US" w:eastAsia="zh-CN"/>
        </w:rPr>
        <w:t>7</w:t>
      </w:r>
      <w:r>
        <w:rPr>
          <w:rFonts w:hint="eastAsia" w:ascii="楷体" w:hAnsi="楷体" w:eastAsia="楷体" w:cs="楷体"/>
          <w:b/>
          <w:bCs/>
          <w:sz w:val="32"/>
          <w:szCs w:val="32"/>
        </w:rPr>
        <w:t>月底前）。</w:t>
      </w:r>
      <w:r>
        <w:rPr>
          <w:rFonts w:hint="eastAsia" w:ascii="仿宋" w:hAnsi="仿宋" w:eastAsia="仿宋" w:cs="仿宋"/>
          <w:sz w:val="32"/>
          <w:szCs w:val="32"/>
          <w:highlight w:val="none"/>
          <w:lang w:val="en-US" w:eastAsia="zh-CN"/>
        </w:rPr>
        <w:t>在全市6个乡镇</w:t>
      </w:r>
      <w:r>
        <w:rPr>
          <w:rFonts w:hint="eastAsia" w:ascii="仿宋" w:hAnsi="仿宋" w:eastAsia="仿宋" w:cs="仿宋"/>
          <w:sz w:val="32"/>
          <w:szCs w:val="32"/>
          <w:highlight w:val="none"/>
        </w:rPr>
        <w:t>（街道）开展婚丧习俗示范村（社区）改革，有计划、有步骤地开展动员部署。</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（二）组织实施（2022年12月前）。</w:t>
      </w:r>
      <w:r>
        <w:rPr>
          <w:rFonts w:hint="eastAsia" w:ascii="仿宋" w:hAnsi="仿宋" w:eastAsia="仿宋" w:cs="仿宋"/>
          <w:sz w:val="32"/>
          <w:szCs w:val="32"/>
        </w:rPr>
        <w:t>各乡镇（街道）、村（社区）按照实施方案开展婚丧领域移风易俗工作，完善自治组织，开展专项整治，打造移风易俗阵地，落实示范引领，加大服务供给，强化宣传教育，确保取得实效。积极开展“九个一”活动，即：结合春节、清明、中元、重阳等传统节日印发一份婚丧习俗改革倡议书；结合新时代文明实践中心（所、站）打造建设一个移风易俗主阵地；结合红白理事会建设完善一部村规民约；结合窗口服务由当事人自愿签订一份“婚事新办、丧事简办”承诺书</w:t>
      </w:r>
      <w:r>
        <w:rPr>
          <w:rFonts w:hint="eastAsia" w:ascii="仿宋" w:hAnsi="仿宋" w:eastAsia="仿宋" w:cs="仿宋"/>
          <w:sz w:val="32"/>
          <w:szCs w:val="32"/>
          <w:lang w:eastAsia="zh-CN"/>
        </w:rPr>
        <w:t>；</w:t>
      </w:r>
      <w:r>
        <w:rPr>
          <w:rFonts w:hint="eastAsia" w:ascii="仿宋" w:hAnsi="仿宋" w:eastAsia="仿宋" w:cs="仿宋"/>
          <w:sz w:val="32"/>
          <w:szCs w:val="32"/>
        </w:rPr>
        <w:t>结合公益宣传开展一场签名承诺活动；结合七夕节等时机举办一场公益集体婚礼（相亲）；结合婚姻登记功能拓展建立一个特邀颁证日制度；结合清明祭扫等时机开展一个文明绿色低碳节俭集体祭祀仪式。</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（三）全面推广（2023年）。</w:t>
      </w:r>
      <w:r>
        <w:rPr>
          <w:rFonts w:hint="eastAsia" w:ascii="仿宋" w:hAnsi="仿宋" w:eastAsia="仿宋" w:cs="仿宋"/>
          <w:sz w:val="32"/>
          <w:szCs w:val="32"/>
        </w:rPr>
        <w:t>梳理总结经验做法，分析存在的短板弱项，逐步</w:t>
      </w:r>
      <w:r>
        <w:rPr>
          <w:rFonts w:hint="eastAsia" w:ascii="仿宋" w:hAnsi="仿宋" w:eastAsia="仿宋" w:cs="仿宋"/>
          <w:sz w:val="32"/>
          <w:szCs w:val="32"/>
          <w:lang w:val="en-US" w:eastAsia="zh-CN"/>
        </w:rPr>
        <w:t>有效</w:t>
      </w:r>
      <w:r>
        <w:rPr>
          <w:rFonts w:hint="eastAsia" w:ascii="仿宋" w:hAnsi="仿宋" w:eastAsia="仿宋" w:cs="仿宋"/>
          <w:sz w:val="32"/>
          <w:szCs w:val="32"/>
        </w:rPr>
        <w:t>全面推广。</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六、有关要求</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 w:hAnsi="仿宋" w:eastAsia="仿宋" w:cs="仿宋"/>
          <w:sz w:val="32"/>
          <w:szCs w:val="32"/>
          <w:highlight w:val="none"/>
        </w:rPr>
      </w:pPr>
      <w:r>
        <w:rPr>
          <w:rFonts w:hint="eastAsia" w:ascii="楷体" w:hAnsi="楷体" w:eastAsia="楷体" w:cs="楷体"/>
          <w:b/>
          <w:bCs/>
          <w:sz w:val="32"/>
          <w:szCs w:val="32"/>
          <w:highlight w:val="none"/>
        </w:rPr>
        <w:t>（一）加强领导，强化保障。</w:t>
      </w:r>
      <w:r>
        <w:rPr>
          <w:rFonts w:hint="eastAsia" w:ascii="仿宋" w:hAnsi="仿宋" w:eastAsia="仿宋" w:cs="仿宋"/>
          <w:sz w:val="32"/>
          <w:szCs w:val="32"/>
          <w:highlight w:val="none"/>
        </w:rPr>
        <w:t>推动移风易俗是一项涉及全社会的系统工程，任务十分艰巨。各</w:t>
      </w:r>
      <w:r>
        <w:rPr>
          <w:rFonts w:hint="eastAsia" w:ascii="仿宋" w:hAnsi="仿宋" w:eastAsia="仿宋" w:cs="仿宋"/>
          <w:sz w:val="32"/>
          <w:szCs w:val="32"/>
          <w:highlight w:val="none"/>
          <w:lang w:val="en-US" w:eastAsia="zh-CN"/>
        </w:rPr>
        <w:t>乡镇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街道</w:t>
      </w:r>
      <w:r>
        <w:rPr>
          <w:rFonts w:hint="eastAsia" w:ascii="仿宋" w:hAnsi="仿宋" w:eastAsia="仿宋" w:cs="仿宋"/>
          <w:sz w:val="32"/>
          <w:szCs w:val="32"/>
          <w:highlight w:val="none"/>
        </w:rPr>
        <w:t>）要高度重视，加强领导，把婚丧领域移风易俗作为践行社会主义核心价值观、巩固意识形态工作领导权的重要内容，纳入新时</w:t>
      </w:r>
      <w:r>
        <w:rPr>
          <w:rFonts w:hint="eastAsia" w:ascii="仿宋" w:hAnsi="仿宋" w:eastAsia="仿宋" w:cs="仿宋"/>
          <w:sz w:val="32"/>
          <w:szCs w:val="32"/>
        </w:rPr>
        <w:t>代文明实践中心（所、站）建设一体推进，切实把推动移风易俗作为当前加强精神文明建设的重要任务，开展走出去、请进来学习和调研</w:t>
      </w:r>
      <w:r>
        <w:rPr>
          <w:rFonts w:hint="eastAsia" w:ascii="仿宋" w:hAnsi="仿宋" w:eastAsia="仿宋" w:cs="仿宋"/>
          <w:sz w:val="32"/>
          <w:szCs w:val="32"/>
          <w:highlight w:val="none"/>
        </w:rPr>
        <w:t>，在足额保障婚丧基础设施建设基础上，列支一定工作经费给予资金保障，确保婚</w:t>
      </w:r>
      <w:r>
        <w:rPr>
          <w:rFonts w:hint="eastAsia" w:ascii="仿宋" w:hAnsi="仿宋" w:eastAsia="仿宋" w:cs="仿宋"/>
          <w:sz w:val="32"/>
          <w:szCs w:val="32"/>
          <w:highlight w:val="none"/>
          <w:lang w:val="en-US" w:eastAsia="zh-CN"/>
        </w:rPr>
        <w:t>丧</w:t>
      </w:r>
      <w:r>
        <w:rPr>
          <w:rFonts w:hint="eastAsia" w:ascii="仿宋" w:hAnsi="仿宋" w:eastAsia="仿宋" w:cs="仿宋"/>
          <w:sz w:val="32"/>
          <w:szCs w:val="32"/>
          <w:highlight w:val="none"/>
        </w:rPr>
        <w:t>习俗改革平稳运行。</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 w:hAnsi="仿宋" w:eastAsia="仿宋" w:cs="仿宋"/>
          <w:sz w:val="32"/>
          <w:szCs w:val="32"/>
          <w:highlight w:val="none"/>
        </w:rPr>
      </w:pPr>
      <w:r>
        <w:rPr>
          <w:rFonts w:hint="eastAsia" w:ascii="楷体" w:hAnsi="楷体" w:eastAsia="楷体" w:cs="楷体"/>
          <w:b/>
          <w:bCs/>
          <w:sz w:val="32"/>
          <w:szCs w:val="32"/>
          <w:highlight w:val="none"/>
        </w:rPr>
        <w:t>（二）上下联动，相互配合。</w:t>
      </w:r>
      <w:r>
        <w:rPr>
          <w:rFonts w:hint="eastAsia" w:ascii="仿宋" w:hAnsi="仿宋" w:eastAsia="仿宋" w:cs="仿宋"/>
          <w:sz w:val="32"/>
          <w:szCs w:val="32"/>
          <w:highlight w:val="none"/>
        </w:rPr>
        <w:t>落实文明创建、民政等部门牵头责任，充分发挥各职能部门和乡镇（街道）的主体作用，明确工作职责，加强沟通协调。强化“市、乡镇（街道）、村（社区）”</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级联动，全面履行属地责任，典型示范，以点带面，有计划、有步骤梯次推进。加强督促指导，研究解决存在的难点问题，积极探索新思路新举措，确保移风易俗各项工作落到实处。</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（三）强化宣传，营造氛围。</w:t>
      </w:r>
      <w:r>
        <w:rPr>
          <w:rFonts w:hint="eastAsia" w:ascii="仿宋" w:hAnsi="仿宋" w:eastAsia="仿宋" w:cs="仿宋"/>
          <w:sz w:val="32"/>
          <w:szCs w:val="32"/>
        </w:rPr>
        <w:t>依托各类新闻媒体和宣传阵地，以群众喜闻乐见的形式，通过权威评论、专题节目、文艺演出和发放宣传材料等方式，报道一批加强移风易俗、遏制旧俗陋习的经验做法，推动移风易俗宣传教育引导。要强化问题导向和效果导向，对移风易俗的有效经验、特色做法进行集中宣传，对婚丧事宜大操大办、铺张浪费、封建迷信的陋习进行曝光，形成社会广泛关注、群众积极参与的浓厚舆论氛围。</w:t>
      </w:r>
    </w:p>
    <w:p>
      <w:pPr>
        <w:keepNext w:val="0"/>
        <w:keepLines w:val="0"/>
        <w:pageBreakBefore w:val="0"/>
        <w:widowControl w:val="0"/>
        <w:kinsoku/>
        <w:wordWrap/>
        <w:overflowPunct/>
        <w:topLinePunct w:val="0"/>
        <w:autoSpaceDE w:val="0"/>
        <w:autoSpaceDN w:val="0"/>
        <w:bidi w:val="0"/>
        <w:adjustRightInd/>
        <w:snapToGrid/>
        <w:spacing w:line="54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highlight w:val="none"/>
        </w:rPr>
        <w:t>（四）加强督导，严格考核。</w:t>
      </w:r>
      <w:r>
        <w:rPr>
          <w:rFonts w:hint="eastAsia" w:ascii="仿宋" w:hAnsi="仿宋" w:eastAsia="仿宋" w:cs="仿宋"/>
          <w:sz w:val="32"/>
          <w:szCs w:val="32"/>
          <w:highlight w:val="none"/>
        </w:rPr>
        <w:t>各乡镇（街道）切实加强对移风易俗创建活动的督促指导，及时掌握活动开展情况，及时解决存在问题，促进活动规范有序进行。把推动移风易俗工作纳入党委、政府考核指标，纳入群众性精神文明创建活动考评指标，纳入党员教育管理、党风廉政建设范畴，制</w:t>
      </w:r>
      <w:r>
        <w:rPr>
          <w:rFonts w:hint="eastAsia" w:ascii="仿宋" w:hAnsi="仿宋" w:eastAsia="仿宋" w:cs="仿宋"/>
          <w:sz w:val="32"/>
          <w:szCs w:val="32"/>
        </w:rPr>
        <w:t>定严格的奖惩措施，开展督促检查。</w:t>
      </w:r>
    </w:p>
    <w:p>
      <w:pPr>
        <w:keepNext w:val="0"/>
        <w:keepLines w:val="0"/>
        <w:pageBreakBefore w:val="0"/>
        <w:widowControl w:val="0"/>
        <w:kinsoku/>
        <w:wordWrap/>
        <w:overflowPunct/>
        <w:topLinePunct w:val="0"/>
        <w:autoSpaceDE w:val="0"/>
        <w:autoSpaceDN w:val="0"/>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附件：1.婚事新办、丧事简办承诺书（范本）</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2.致广大市民朋友们的一封信</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附件一</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婚事新办承诺书</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积极响应“婚事新办”倡议，带头选择集体婚礼、植树或慈善婚礼、纪念式婚礼、旅游结婚、公益婚礼等新式婚礼。做到“零彩礼”，严格执行随礼标准、抵制婚宴大操大办、铺张浪费等不文明现象，做文明新风的积极倡导者、主动传播者和自觉实践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承诺人：</w:t>
      </w:r>
    </w:p>
    <w:p>
      <w:pPr>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丧事简办承诺书</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积极响应“丧事简办”倡议，带头简化治丧仪式、缩短治丧时间、缩小治丧规模、缩减治丧费用、减少人情礼金。做到厚养礼葬，做到以敬献鲜花、植树绿化、踏青遥祭、家庭追思、网上祭祀等方式缅怀逝者，做文明新风的积极倡导者、主动传播者和自觉实践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textAlignment w:val="auto"/>
        <w:rPr>
          <w:rFonts w:hint="eastAsia" w:ascii="仿宋" w:hAnsi="仿宋" w:eastAsia="仿宋" w:cs="仿宋"/>
          <w:sz w:val="32"/>
          <w:szCs w:val="32"/>
        </w:rPr>
      </w:pPr>
      <w:r>
        <w:rPr>
          <w:rFonts w:hint="eastAsia" w:ascii="仿宋" w:hAnsi="仿宋" w:eastAsia="仿宋" w:cs="仿宋"/>
          <w:sz w:val="32"/>
          <w:szCs w:val="32"/>
        </w:rPr>
        <w:t>承诺人：</w:t>
      </w:r>
    </w:p>
    <w:p>
      <w:pPr>
        <w:keepNext w:val="0"/>
        <w:keepLines w:val="0"/>
        <w:pageBreakBefore w:val="0"/>
        <w:widowControl w:val="0"/>
        <w:kinsoku/>
        <w:wordWrap/>
        <w:overflowPunct/>
        <w:topLinePunct w:val="0"/>
        <w:autoSpaceDE w:val="0"/>
        <w:autoSpaceDN w:val="0"/>
        <w:bidi w:val="0"/>
        <w:adjustRightInd/>
        <w:snapToGrid/>
        <w:spacing w:line="560" w:lineRule="exact"/>
        <w:ind w:firstLine="5440" w:firstLineChars="1700"/>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附件二</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致广大市民朋友们的一封信</w:t>
      </w: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广大市民朋友：</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为深入贯彻践行社会主义核心价值观，</w:t>
      </w:r>
      <w:r>
        <w:rPr>
          <w:rFonts w:hint="eastAsia" w:ascii="仿宋" w:hAnsi="仿宋" w:eastAsia="仿宋" w:cs="仿宋"/>
          <w:sz w:val="32"/>
          <w:szCs w:val="32"/>
        </w:rPr>
        <w:t>推动婚丧领域移风易俗，形成婚事新办、丧事简办的现代文明婚丧新风</w:t>
      </w:r>
      <w:r>
        <w:rPr>
          <w:rFonts w:hint="eastAsia" w:ascii="仿宋" w:hAnsi="仿宋" w:eastAsia="仿宋" w:cs="仿宋"/>
          <w:sz w:val="32"/>
          <w:szCs w:val="32"/>
          <w:lang w:val="en-US" w:eastAsia="zh-CN"/>
        </w:rPr>
        <w:t>，</w:t>
      </w:r>
      <w:r>
        <w:rPr>
          <w:rFonts w:hint="eastAsia" w:ascii="仿宋" w:hAnsi="仿宋" w:eastAsia="仿宋" w:cs="仿宋"/>
          <w:sz w:val="32"/>
          <w:szCs w:val="32"/>
        </w:rPr>
        <w:t>助力创建全国文明城市，促进人民精神生活共同富裕，特向大家倡议如下：</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一、弘扬优良传统，抵制陈规陋习。</w:t>
      </w:r>
      <w:r>
        <w:rPr>
          <w:rFonts w:hint="eastAsia" w:ascii="仿宋" w:hAnsi="仿宋" w:eastAsia="仿宋" w:cs="仿宋"/>
          <w:sz w:val="32"/>
          <w:szCs w:val="32"/>
        </w:rPr>
        <w:t>弘扬中华民族传统美德，孝亲敬老，勤劳致富，艰苦奋斗，勤俭持家。自觉承担家庭责任、树立良好家风，强化家庭成员赡养、扶养老年人的责任意识，促进家庭老少和顺。订婚、满月、乔迁、升学、入伍、生日等，提倡不办或简办。提倡通过一束鲜花、一条短信、一句问候等文明方式表达贺意、增进感情，抵制封建迷信、大操大办、铺张浪费、盲目攀比、繁文缛节等陈规陋习，做到去繁就简、破旧立新。</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二、倡导婚事新办，抵制高价彩礼。</w:t>
      </w:r>
      <w:r>
        <w:rPr>
          <w:rFonts w:hint="eastAsia" w:ascii="仿宋" w:hAnsi="仿宋" w:eastAsia="仿宋" w:cs="仿宋"/>
          <w:sz w:val="32"/>
          <w:szCs w:val="32"/>
        </w:rPr>
        <w:t>倡导集体婚礼、植树婚礼、纪念式婚礼、旅游结婚、公益婚礼等新式婚礼途径，提倡适度办婚事、节俭过日子。提倡“零彩礼”，抵制索要高价彩礼，抵制互送高额礼金，抵制举办奢华婚礼，抵制婚事讲排场比阔气，抵制婚车成串影响交通、鞭炮齐鸣污染环境、滥发请柬增加负担、大办宴席铺张浪费、酗酒猜拳滋事扰民等不良行为。</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三、倡导丧事简办，抵制薄养厚葬。</w:t>
      </w:r>
      <w:r>
        <w:rPr>
          <w:rFonts w:hint="eastAsia" w:ascii="仿宋" w:hAnsi="仿宋" w:eastAsia="仿宋" w:cs="仿宋"/>
          <w:sz w:val="32"/>
          <w:szCs w:val="32"/>
        </w:rPr>
        <w:t>倡导简化治丧仪式</w:t>
      </w:r>
      <w:r>
        <w:rPr>
          <w:rFonts w:hint="eastAsia" w:ascii="仿宋" w:hAnsi="仿宋" w:eastAsia="仿宋" w:cs="仿宋"/>
          <w:sz w:val="32"/>
          <w:szCs w:val="32"/>
          <w:lang w:eastAsia="zh-CN"/>
        </w:rPr>
        <w:t>、</w:t>
      </w:r>
      <w:r>
        <w:rPr>
          <w:rFonts w:hint="eastAsia" w:ascii="仿宋" w:hAnsi="仿宋" w:eastAsia="仿宋" w:cs="仿宋"/>
          <w:sz w:val="32"/>
          <w:szCs w:val="32"/>
        </w:rPr>
        <w:t>缩短治丧时间、缩小治丧规模、缩减治丧费用、减少人情金额。厚葬不如厚养，长辈健在的时候多多孝顺，给予足够精神慰藉和物质保障，使其安度晚年、颐养天年。办理丧事时提倡节俭办丧，不在公共场所搭建灵棚，不沿街游丧闹丧。倡导以敬献鲜花、植树绿化、踏青遥祭、家庭追思、网上祭祀等方式缅怀逝者，反对在山头、林地、墓地烧纸焚香，反对在道路两侧、公园景观等公共区域焚烧祭品。</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推进移风易俗，破除陈规陋习，树立文明新风，是全社会的共同责任，也是我们每个公民责无旁贷的义务。广大市民朋友们，让我们积极行动起来，从自己做起、从点滴做起、从身边事做起，争做文明新风的积极倡导者、主动传播者和自觉实践者</w:t>
      </w:r>
      <w:r>
        <w:rPr>
          <w:rFonts w:hint="eastAsia" w:ascii="仿宋" w:hAnsi="仿宋" w:eastAsia="仿宋" w:cs="仿宋"/>
          <w:sz w:val="32"/>
          <w:szCs w:val="32"/>
          <w:lang w:eastAsia="zh-CN"/>
        </w:rPr>
        <w:t>，</w:t>
      </w:r>
      <w:r>
        <w:rPr>
          <w:rFonts w:hint="eastAsia" w:ascii="仿宋" w:hAnsi="仿宋" w:eastAsia="仿宋" w:cs="仿宋"/>
          <w:kern w:val="0"/>
          <w:sz w:val="32"/>
          <w:szCs w:val="32"/>
          <w:lang w:val="en-US" w:eastAsia="zh-CN"/>
        </w:rPr>
        <w:t>实现共青经济、社会高质量发展做出应有的贡献</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widowControl/>
        <w:suppressLineNumbers w:val="0"/>
        <w:ind w:firstLine="5760" w:firstLineChars="18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共青城市文明办 </w:t>
      </w:r>
    </w:p>
    <w:p>
      <w:pPr>
        <w:keepNext w:val="0"/>
        <w:keepLines w:val="0"/>
        <w:widowControl/>
        <w:suppressLineNumbers w:val="0"/>
        <w:ind w:firstLine="5760" w:firstLineChars="18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共青城市民政局 </w:t>
      </w:r>
    </w:p>
    <w:p>
      <w:pPr>
        <w:keepNext w:val="0"/>
        <w:keepLines w:val="0"/>
        <w:widowControl/>
        <w:suppressLineNumbers w:val="0"/>
        <w:ind w:firstLine="4480" w:firstLineChars="14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共青城市农业农村水利局 </w:t>
      </w:r>
    </w:p>
    <w:p>
      <w:pPr>
        <w:keepNext w:val="0"/>
        <w:keepLines w:val="0"/>
        <w:widowControl/>
        <w:suppressLineNumbers w:val="0"/>
        <w:ind w:firstLine="5440" w:firstLineChars="17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共青团共青城市委 </w:t>
      </w:r>
    </w:p>
    <w:p>
      <w:pPr>
        <w:keepNext w:val="0"/>
        <w:keepLines w:val="0"/>
        <w:widowControl/>
        <w:suppressLineNumbers w:val="0"/>
        <w:ind w:firstLine="5120" w:firstLineChars="16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共青城市妇女联合会 </w:t>
      </w:r>
    </w:p>
    <w:p>
      <w:pPr>
        <w:keepNext w:val="0"/>
        <w:keepLines w:val="0"/>
        <w:widowControl/>
        <w:suppressLineNumbers w:val="0"/>
        <w:ind w:firstLine="5440" w:firstLineChars="17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2022 年 8月1 日</w:t>
      </w: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rPr>
      </w:pP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rPr>
      </w:pPr>
    </w:p>
    <w:p>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rPr>
      </w:pPr>
    </w:p>
    <w:p>
      <w:pPr>
        <w:pStyle w:val="12"/>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sz w:val="28"/>
        </w:rPr>
        <mc:AlternateContent>
          <mc:Choice Requires="wps">
            <w:drawing>
              <wp:anchor distT="0" distB="0" distL="114300" distR="114300" simplePos="0" relativeHeight="251670528" behindDoc="0" locked="0" layoutInCell="1" allowOverlap="1">
                <wp:simplePos x="0" y="0"/>
                <wp:positionH relativeFrom="column">
                  <wp:posOffset>-102235</wp:posOffset>
                </wp:positionH>
                <wp:positionV relativeFrom="paragraph">
                  <wp:posOffset>38100</wp:posOffset>
                </wp:positionV>
                <wp:extent cx="5501005"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5501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05pt;margin-top:3pt;height:0pt;width:433.15pt;z-index:251670528;mso-width-relative:page;mso-height-relative:page;" filled="f" stroked="t" coordsize="21600,21600" o:gfxdata="UEsDBAoAAAAAAIdO4kAAAAAAAAAAAAAAAAAEAAAAZHJzL1BLAwQUAAAACACHTuJAJblaE9UAAAAH&#10;AQAADwAAAGRycy9kb3ducmV2LnhtbE2PwU7DMBBE70j8g7VIXFBrO1KjEuJUCIkDR9pKXN14SdLG&#10;6yh2mtKvZ+ECx9GMZt6Um4vvxRnH2AUyoJcKBFIdXEeNgf3udbEGEZMlZ/tAaOALI2yq25vSFi7M&#10;9I7nbWoEl1AsrIE2paGQMtYtehuXYUBi7zOM3iaWYyPdaGcu973MlMqltx3xQmsHfGmxPm0nbwDj&#10;tNLq+dE3+7fr/PCRXY/zsDPm/k6rJxAJL+kvDD/4jA4VMx3CRC6K3sBC55qjBnK+xP56pTIQh18t&#10;q1L+56++AVBLAwQUAAAACACHTuJA/25KB/sBAADsAwAADgAAAGRycy9lMm9Eb2MueG1srVPNjtMw&#10;EL4j8Q6W7zRtpVYQNd1Dy3JBUAl4gKnjJJb8J4+3aV+CF0DiBJyA0973aWB5DMZOtwvLpQdycMYe&#10;zzfzfZ5ZXOyNZjsZUDlb8clozJm0wtXKthV/9/byyVPOMIKtQTsrK36QyC+Wjx8tel/KqeucrmVg&#10;BGKx7H3Fuxh9WRQoOmkAR85LS87GBQORtqEt6gA9oRtdTMfjedG7UPvghESk0/Xg5EfEcA6gaxol&#10;5NqJKyNtHFCD1BCJEnbKI1/maptGivi6aVBGpitOTGNeKQnZ27QWywWUbQDfKXEsAc4p4QEnA8pS&#10;0hPUGiKwq6D+gTJKBIeuiSPhTDEQyYoQi8n4gTZvOvAycyGp0Z9Ex/8HK17tNoGpuuJzziwYevDb&#10;D9c/33++/f7tx6frXzcfk/31C5snqXqPJUWs7CYcd+g3IfHeN8GkPzFi+yzv4SSv3Ecm6HA2I4rj&#10;GWfizlfcB/qA8YV0hiWj4hgDqLaLK2ctPaILkywv7F5ipNQUeBeQsmrL+oo/m00TOFBTNtQMZBpP&#10;xNC2ORadVvWl0jpFYGi3Kx3YDlJj5C8RJNy/rqUka8BuuJddQ8t0Eurntmbx4EkyS5PCUwlG1pxp&#10;SYOVLAKEMoLS59yk1NpSBUnjQdVkbV19yGLnc2qCXOOxYVOX/bnP0fdDu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blaE9UAAAAHAQAADwAAAAAAAAABACAAAAAiAAAAZHJzL2Rvd25yZXYueG1s&#10;UEsBAhQAFAAAAAgAh07iQP9uSgf7AQAA7AMAAA4AAAAAAAAAAQAgAAAAJAEAAGRycy9lMm9Eb2Mu&#10;eG1sUEsFBgAAAAAGAAYAWQEAAJEFAAAAAA==&#10;">
                <v:fill on="f" focussize="0,0"/>
                <v:stroke color="#000000" joinstyle="round"/>
                <v:imagedata o:title=""/>
                <o:lock v:ext="edit" aspectratio="f"/>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-99060</wp:posOffset>
                </wp:positionH>
                <wp:positionV relativeFrom="paragraph">
                  <wp:posOffset>422910</wp:posOffset>
                </wp:positionV>
                <wp:extent cx="5501005"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5501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8pt;margin-top:33.3pt;height:0pt;width:433.15pt;z-index:251669504;mso-width-relative:page;mso-height-relative:page;" filled="f" stroked="t" coordsize="21600,21600" o:gfxdata="UEsDBAoAAAAAAIdO4kAAAAAAAAAAAAAAAAAEAAAAZHJzL1BLAwQUAAAACACHTuJAK0eT/tcAAAAJ&#10;AQAADwAAAGRycy9kb3ducmV2LnhtbE2PwU7DMAyG70i8Q+RJXNCWdFLLKE0nhMSBI9skrllj2rLG&#10;qZp0HXt6jHbYTpbtT78/F+uT68QRh9B60pAsFAikytuWag277ft8BSJEQ9Z0nlDDLwZYl/d3hcmt&#10;n+gTj5tYCw6hkBsNTYx9LmWoGnQmLHyPxLtvPzgTuR1qaQczcbjr5FKpTDrTEl9oTI9vDVaHzeg0&#10;YBjTRL0+u3r3cZ4ev5bnn6nfav0wS9QLiIineIXhX5/VoWSnvR/JBtFpmCdpxqiGLOPKwCpVTyD2&#10;l4EsC3n7QfkHUEsDBBQAAAAIAIdO4kCbeemc+wEAAOwDAAAOAAAAZHJzL2Uyb0RvYy54bWytU0uO&#10;EzEQ3SNxB8t70kmkMNBKZxYJwwZBJOAAFbe725J/cnnSySW4ABIrYAWsZs9pYDgGZXcm82GTBb1w&#10;l12uV/Weq+bnO6PZVgZUzlZ8MhpzJq1wtbJtxd+/u3jyjDOMYGvQzsqK7yXy88XjR/Pel3LqOqdr&#10;GRiBWCx7X/EuRl8WBYpOGsCR89KSs3HBQKRtaIs6QE/oRhfT8fhp0btQ++CERKTT1eDkB8RwCqBr&#10;GiXkyolLI20cUIPUEIkSdsojX+Rqm0aK+KZpUEamK05MY14pCdmbtBaLOZRtAN8pcSgBTinhAScD&#10;ylLSI9QKIrDLoP6BMkoEh66JI+FMMRDJihCLyfiBNm878DJzIanRH0XH/wcrXm/Xgam64mecWTD0&#10;4Ncfr35/+HL94/uvz1d/fn5K9rev7CxJ1XssKWJp1+GwQ78OifeuCSb9iRHbZXn3R3nlLjJBh7MZ&#10;URzPOBM3vuI20AeML6UzLBkVxxhAtV1cOmvpEV2YZHlh+wojpabAm4CUVVvWV/z5bJrAgZqyoWYg&#10;03gihrbNsei0qi+U1ikCQ7tZ6sC2kBojf4kg4d67lpKsALvhXnYNLdNJqF/YmsW9J8ksTQpPJRhZ&#10;c6YlDVayCBDKCEqfcpNSa0sVJI0HVZO1cfU+i53PqQlyjYeGTV12d5+jb4d08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rR5P+1wAAAAkBAAAPAAAAAAAAAAEAIAAAACIAAABkcnMvZG93bnJldi54&#10;bWxQSwECFAAUAAAACACHTuJAm3npnPsBAADsAwAADgAAAAAAAAABACAAAAAmAQAAZHJzL2Uyb0Rv&#10;Yy54bWxQSwUGAAAAAAYABgBZAQAAkwUAAAAA&#10;">
                <v:fill on="f" focussize="0,0"/>
                <v:stroke color="#000000" joinstyle="round"/>
                <v:imagedata o:title=""/>
                <o:lock v:ext="edit" aspectratio="f"/>
              </v:shape>
            </w:pict>
          </mc:Fallback>
        </mc:AlternateContent>
      </w:r>
      <w:r>
        <w:rPr>
          <w:rFonts w:hint="eastAsia" w:ascii="仿宋" w:hAnsi="仿宋" w:eastAsia="仿宋" w:cs="仿宋"/>
          <w:sz w:val="28"/>
          <w:szCs w:val="28"/>
          <w:lang w:val="en-US" w:eastAsia="zh-CN"/>
        </w:rPr>
        <w:t>共青城市民政局办公室                   2022年8月1日印发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5454C1-4401-407C-8DD9-9077316F55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ED72ED12-AFD4-4A09-B2A0-AA0CF8D659AD}"/>
  </w:font>
  <w:font w:name="仿宋_GB2312">
    <w:panose1 w:val="02010609030101010101"/>
    <w:charset w:val="86"/>
    <w:family w:val="auto"/>
    <w:pitch w:val="default"/>
    <w:sig w:usb0="00000001" w:usb1="080E0000" w:usb2="00000000" w:usb3="00000000" w:csb0="00040000" w:csb1="00000000"/>
    <w:embedRegular r:id="rId3" w:fontKey="{05B6FE2C-3B3D-45C8-A888-679FC4314D34}"/>
  </w:font>
  <w:font w:name="方正小标宋简体">
    <w:panose1 w:val="02000000000000000000"/>
    <w:charset w:val="86"/>
    <w:family w:val="auto"/>
    <w:pitch w:val="default"/>
    <w:sig w:usb0="00000001" w:usb1="08000000" w:usb2="00000000" w:usb3="00000000" w:csb0="00040000" w:csb1="00000000"/>
    <w:embedRegular r:id="rId4" w:fontKey="{F31EF1D7-29A0-49EF-86C9-68762FA5E7E0}"/>
  </w:font>
  <w:font w:name="楷体">
    <w:panose1 w:val="02010609060101010101"/>
    <w:charset w:val="86"/>
    <w:family w:val="auto"/>
    <w:pitch w:val="default"/>
    <w:sig w:usb0="800002BF" w:usb1="38CF7CFA" w:usb2="00000016" w:usb3="00000000" w:csb0="00040001" w:csb1="00000000"/>
    <w:embedRegular r:id="rId5" w:fontKey="{4D5CFEC0-BFC0-4339-9ECA-56E095FC6F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5868035</wp:posOffset>
              </wp:positionH>
              <wp:positionV relativeFrom="page">
                <wp:posOffset>9938385</wp:posOffset>
              </wp:positionV>
              <wp:extent cx="558165"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462.05pt;margin-top:782.55pt;height:16.05pt;width:43.95pt;mso-position-horizontal-relative:page;mso-position-vertical-relative:page;z-index:-251657216;mso-width-relative:page;mso-height-relative:page;" filled="f" stroked="f" coordsize="21600,21600" o:gfxdata="UEsDBAoAAAAAAIdO4kAAAAAAAAAAAAAAAAAEAAAAZHJzL1BLAwQUAAAACACHTuJA6pKIuNoAAAAO&#10;AQAADwAAAGRycy9kb3ducmV2LnhtbE2PT0+EMBDF7yZ+h2ZMvLktxEVBysYYPZkYWTx4LLQLzdIp&#10;0u4fv73Dyb3NzHt583vl5uxGdjRzsB4lJCsBzGDntcVewlfzdvcILESFWo0ejYRfE2BTXV+VqtD+&#10;hLU5bmPPKARDoSQMMU4F56EbjFNh5SeDpO387FSkde65ntWJwt3IUyEy7pRF+jCoybwMpttvD07C&#10;8zfWr/bno/2sd7Vtmlzge7aX8vYmEU/AojnHfzMs+IQOFTG1/oA6sFFCnt4nZCVhna1pWiwiSalf&#10;u9zyhxR4VfLLGtUfUEsDBBQAAAAIAIdO4kBr4v+CuQEAAHEDAAAOAAAAZHJzL2Uyb0RvYy54bWyt&#10;U0tu2zAQ3RfIHQjua8oKHBiC5QCFkSJA0RZIewCaoiwC/GFIW/IF2ht01U33PZfP0SFlOb9NFt1Q&#10;o5nRm/feUKvbwWhykBCUszWdzwpKpBWuUXZX0+/f7t4vKQmR24ZrZ2VNjzLQ2/XVu1XvK1m6zulG&#10;AkEQG6re17SL0VeMBdFJw8PMeWmx2DowPOIr7FgDvEd0o1lZFDesd9B4cEKGgNnNWKRnRHgLoGtb&#10;JeTGib2RNo6oIDWPKCl0yge6zmzbVor4pW2DjETXFJXGfOIQjLfpZOsVr3bAfafEmQJ/C4UXmgxX&#10;FodeoDY8crIH9QrKKAEuuDbOhDNsFJIdQRXz4oU3Dx33MmtBq4O/mB7+H6z4fPgKRDU1LSmx3ODC&#10;T79+nn7/Pf35QcpkT+9DhV0PHvvi8MENeGmmfMBkUj20YNIT9RCso7nHi7lyiERgcrFYzm8WlAgs&#10;lcX18nqRUNjjxx5C/CidISmoKeDusqX88CnEsXVqSbOsu1Na5/1p+yyBmCnDEvORYYrisB3Ocrau&#10;OaIafW/RyXQrpgCmYDsFew9q1yGdrDlD4iYy7/OtSat++p4HP/4p6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qkoi42gAAAA4BAAAPAAAAAAAAAAEAIAAAACIAAABkcnMvZG93bnJldi54bWxQSwEC&#10;FAAUAAAACACHTuJAa+L/grkBAABxAwAADgAAAAAAAAABACAAAAApAQAAZHJzL2Uyb0RvYy54bWxQ&#10;SwUGAAAAAAYABgBZAQAAVAU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11</w:t>
                    </w:r>
                    <w:r>
                      <w:fldChar w:fldCharType="end"/>
                    </w:r>
                    <w:r>
                      <w:rPr>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OTFlM2Y1NmJmMmQ3OTQxNzZiNGI0ZTgxNTRmNTkifQ=="/>
  </w:docVars>
  <w:rsids>
    <w:rsidRoot w:val="57266481"/>
    <w:rsid w:val="009B7088"/>
    <w:rsid w:val="07E803BB"/>
    <w:rsid w:val="10C20BDE"/>
    <w:rsid w:val="13D3543C"/>
    <w:rsid w:val="1DCF76C9"/>
    <w:rsid w:val="201D2493"/>
    <w:rsid w:val="21F7445F"/>
    <w:rsid w:val="25DF2A67"/>
    <w:rsid w:val="26FC33DF"/>
    <w:rsid w:val="29D07E41"/>
    <w:rsid w:val="2A426494"/>
    <w:rsid w:val="2CCB191D"/>
    <w:rsid w:val="2DCE5AAE"/>
    <w:rsid w:val="2E59394D"/>
    <w:rsid w:val="30D76851"/>
    <w:rsid w:val="35E6187E"/>
    <w:rsid w:val="41E00614"/>
    <w:rsid w:val="491745D9"/>
    <w:rsid w:val="512464E3"/>
    <w:rsid w:val="57266481"/>
    <w:rsid w:val="577902F2"/>
    <w:rsid w:val="577C66B9"/>
    <w:rsid w:val="6F5E233C"/>
    <w:rsid w:val="6FCD1928"/>
    <w:rsid w:val="781C4CA1"/>
    <w:rsid w:val="79FB3163"/>
    <w:rsid w:val="7C110C04"/>
    <w:rsid w:val="7DEC38C1"/>
    <w:rsid w:val="7E33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styleId="3">
    <w:name w:val="Body Text Indent"/>
    <w:basedOn w:val="1"/>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6">
    <w:name w:val="Body Text First Indent 2"/>
    <w:basedOn w:val="3"/>
    <w:next w:val="1"/>
    <w:qFormat/>
    <w:uiPriority w:val="99"/>
    <w:pPr>
      <w:ind w:left="420" w:leftChars="200" w:firstLine="210"/>
    </w:pPr>
  </w:style>
  <w:style w:type="paragraph" w:customStyle="1" w:styleId="9">
    <w:name w:val="Body Text Indent 3"/>
    <w:basedOn w:val="1"/>
    <w:qFormat/>
    <w:uiPriority w:val="0"/>
    <w:pPr>
      <w:ind w:left="420" w:leftChars="200"/>
    </w:pPr>
    <w:rPr>
      <w:rFonts w:ascii="Calibri" w:hAnsi="Calibri" w:eastAsia="仿宋"/>
      <w:sz w:val="16"/>
      <w:szCs w:val="16"/>
    </w:rPr>
  </w:style>
  <w:style w:type="paragraph" w:customStyle="1" w:styleId="10">
    <w:name w:val="Style5"/>
    <w:basedOn w:val="1"/>
    <w:unhideWhenUsed/>
    <w:qFormat/>
    <w:uiPriority w:val="99"/>
    <w:pPr>
      <w:spacing w:line="638" w:lineRule="exact"/>
      <w:ind w:firstLine="616"/>
      <w:jc w:val="both"/>
    </w:pPr>
    <w:rPr>
      <w:rFonts w:hint="default"/>
      <w:sz w:val="24"/>
    </w:rPr>
  </w:style>
  <w:style w:type="paragraph" w:customStyle="1" w:styleId="11">
    <w:name w:val="正文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12">
    <w:name w:val="正文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6" textRotate="1"/>
    <customShpInfo spid="_x0000_s103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6047</Words>
  <Characters>6090</Characters>
  <Lines>0</Lines>
  <Paragraphs>0</Paragraphs>
  <TotalTime>3</TotalTime>
  <ScaleCrop>false</ScaleCrop>
  <LinksUpToDate>false</LinksUpToDate>
  <CharactersWithSpaces>6209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2022-07-21T00:40:00Z</dcterms:created>
  <dc:creator>浮影</dc:creator>
  <cp:lastModifiedBy>江忍的监护人</cp:lastModifiedBy>
  <cp:lastPrinted>2022-09-15T01:47:00Z</cp:lastPrinted>
  <dcterms:modified xsi:type="dcterms:W3CDTF">2023-07-07T07:35:36Z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7FAD0ACE232347B1B98BF5AFC45DE69B</vt:lpwstr>
  </property>
</Properties>
</file>