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5E9C">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31F3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803098">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756F01">
            <w:pPr>
              <w:jc w:val="center"/>
              <w:rPr>
                <w:rFonts w:hint="eastAsia" w:ascii="仿宋_GB2312" w:hAnsi="仿宋_GB2312" w:eastAsia="仿宋_GB2312" w:cs="仿宋_GB2312"/>
                <w:sz w:val="24"/>
                <w:szCs w:val="24"/>
                <w:lang w:val="en-US" w:eastAsia="zh-CN"/>
              </w:rPr>
            </w:pPr>
            <w:bookmarkStart w:id="0" w:name="_GoBack"/>
            <w:r>
              <w:rPr>
                <w:rFonts w:hint="eastAsia" w:ascii="仿宋" w:hAnsi="仿宋" w:eastAsia="仿宋" w:cs="仿宋"/>
                <w:sz w:val="24"/>
                <w:szCs w:val="32"/>
                <w:lang w:eastAsia="zh-CN"/>
              </w:rPr>
              <w:t>缴费人员增减申报</w:t>
            </w:r>
            <w:bookmarkEnd w:id="0"/>
          </w:p>
        </w:tc>
      </w:tr>
      <w:tr w14:paraId="4BE3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978E64">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C8D411">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自然人、法人、其他组织</w:t>
            </w:r>
          </w:p>
        </w:tc>
      </w:tr>
      <w:tr w14:paraId="14D3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28ACA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E8DAB7">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 《社会保险法》（中华人民共和国主席令第35号，2018年主席令第二十五号修订）第五十七条：……用人单位的社会保险登记事项发生变更或者用人单位依法终止的，应当自变更或者终止之日起三十日内，到社会保险经办机构办理变更或者注销社会保险登记……。第五十八条：用人单位应当自用工之日起三十日内为其职工向社会保险经办机构申请办理社会保险登记……。2. 《社会保险费申报缴纳管理规定》（人力资源和社会保障部令第20号）第四条：……在一个缴费年度内，用人单位初次申报后，其余月份可以只申报前款规定事项的变动情况；无变动的，可以不申报。第八条：用人单位应当自用工之日起30日内为其职工申请办理社会保险登记并申报缴纳社会保险费……。3. 《国务院关于机关事业单位工作人员养老保险制度改革的决定》（国发〔2015〕2号）第二条：改革的范围。本决定适用于按照公务员法管理的单位、参照公务员法管理的机关（单位）、事业单位及其编制内的工作人员。4. 《人力资源和社会保障部关于贯彻落实〈国务院关于机关事业单位工作人员养老保险制度改革的决定〉》（人社部发〔2015〕28号）第三条：准确把握《决定》的有关政策。（一）关于参保范围。……要根据《决定》要求，严格按照机关事业单位编制管理规定确定参保人员范围……。5. 《人力资源和社会保障部关于印发〈机关事业单位工作人员基本养老保险经办规程〉的通知》（人社部发〔2015〕32号）第十三条：社保经办机构为参保单位核发《社会保险登记证》后，参保单位向社保经办机构申报办理人员参保登记手续……。</w:t>
            </w:r>
          </w:p>
        </w:tc>
      </w:tr>
      <w:tr w14:paraId="6F4C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63A07A">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AC6A4E">
            <w:pPr>
              <w:widowControl/>
              <w:numPr>
                <w:ilvl w:val="0"/>
                <w:numId w:val="0"/>
              </w:numPr>
              <w:jc w:val="left"/>
              <w:rPr>
                <w:rFonts w:hint="eastAsia" w:ascii="仿宋" w:hAnsi="仿宋" w:eastAsia="仿宋" w:cs="仿宋"/>
                <w:sz w:val="24"/>
                <w:szCs w:val="32"/>
                <w:lang w:val="en-US" w:eastAsia="zh-CN"/>
              </w:rPr>
            </w:pPr>
            <w:r>
              <w:rPr>
                <w:rFonts w:hint="eastAsia" w:ascii="仿宋" w:hAnsi="仿宋" w:eastAsia="仿宋" w:cs="仿宋"/>
                <w:sz w:val="24"/>
                <w:szCs w:val="32"/>
              </w:rPr>
              <w:t>行政区域内依法成立的用人单位（包括企业、个体经济组织、民办非企业单位、国家机关、事业单位、社会团体等）的职工</w:t>
            </w:r>
          </w:p>
        </w:tc>
      </w:tr>
      <w:tr w14:paraId="51A47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A837A1">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80A2B8">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w:t>
            </w:r>
            <w:r>
              <w:rPr>
                <w:rFonts w:hint="default" w:ascii="仿宋" w:hAnsi="仿宋" w:eastAsia="仿宋" w:cs="仿宋"/>
                <w:sz w:val="24"/>
                <w:szCs w:val="32"/>
                <w:woUserID w:val="1"/>
              </w:rPr>
              <w:t>江西省参保职工增、减变动申报汇总表</w:t>
            </w:r>
            <w:r>
              <w:rPr>
                <w:rFonts w:hint="eastAsia" w:ascii="仿宋" w:hAnsi="仿宋" w:eastAsia="仿宋" w:cs="仿宋"/>
                <w:sz w:val="24"/>
                <w:szCs w:val="32"/>
              </w:rPr>
              <w:t>》</w:t>
            </w:r>
            <w:r>
              <w:rPr>
                <w:rFonts w:hint="default" w:ascii="仿宋" w:hAnsi="仿宋" w:eastAsia="仿宋" w:cs="仿宋"/>
                <w:sz w:val="24"/>
                <w:szCs w:val="32"/>
                <w:woUserID w:val="1"/>
              </w:rPr>
              <w:t>加盖公章</w:t>
            </w:r>
            <w:r>
              <w:rPr>
                <w:rFonts w:hint="eastAsia" w:ascii="仿宋" w:hAnsi="仿宋" w:eastAsia="仿宋" w:cs="仿宋"/>
                <w:sz w:val="24"/>
                <w:szCs w:val="32"/>
                <w:lang w:eastAsia="zh-CN"/>
              </w:rPr>
              <w:t>（</w:t>
            </w:r>
            <w:r>
              <w:rPr>
                <w:rFonts w:hint="eastAsia" w:ascii="仿宋" w:hAnsi="仿宋" w:eastAsia="仿宋" w:cs="仿宋"/>
                <w:sz w:val="24"/>
                <w:szCs w:val="32"/>
              </w:rPr>
              <w:t>申请人则需扫描上传材料原件</w:t>
            </w:r>
            <w:r>
              <w:rPr>
                <w:rFonts w:hint="eastAsia" w:ascii="仿宋" w:hAnsi="仿宋" w:eastAsia="仿宋" w:cs="仿宋"/>
                <w:sz w:val="24"/>
                <w:szCs w:val="32"/>
                <w:lang w:eastAsia="zh-CN"/>
              </w:rPr>
              <w:t>）</w:t>
            </w:r>
          </w:p>
          <w:p w14:paraId="2EBDDCA9">
            <w:pPr>
              <w:numPr>
                <w:ilvl w:val="0"/>
                <w:numId w:val="1"/>
              </w:numPr>
              <w:jc w:val="left"/>
              <w:rPr>
                <w:rFonts w:hint="eastAsia" w:ascii="仿宋" w:hAnsi="仿宋" w:eastAsia="仿宋" w:cs="仿宋"/>
                <w:sz w:val="24"/>
                <w:szCs w:val="32"/>
                <w:lang w:val="en-US" w:eastAsia="zh-CN"/>
              </w:rPr>
            </w:pPr>
            <w:r>
              <w:rPr>
                <w:rFonts w:hint="default" w:ascii="仿宋" w:hAnsi="仿宋" w:eastAsia="仿宋" w:cs="仿宋"/>
                <w:sz w:val="24"/>
                <w:szCs w:val="32"/>
                <w:lang w:eastAsia="zh-CN"/>
                <w:woUserID w:val="1"/>
              </w:rPr>
              <w:t>个人辞职材料或公司（单位）盖章批准辞职证明或正式调动、下编证明等材料</w:t>
            </w:r>
            <w:r>
              <w:rPr>
                <w:rFonts w:hint="eastAsia" w:ascii="仿宋" w:hAnsi="仿宋" w:eastAsia="仿宋" w:cs="仿宋"/>
                <w:sz w:val="24"/>
                <w:szCs w:val="32"/>
                <w:lang w:eastAsia="zh-CN"/>
              </w:rPr>
              <w:t>（</w:t>
            </w:r>
            <w:r>
              <w:rPr>
                <w:rFonts w:hint="eastAsia" w:ascii="仿宋" w:hAnsi="仿宋" w:eastAsia="仿宋" w:cs="仿宋"/>
                <w:sz w:val="24"/>
                <w:szCs w:val="32"/>
              </w:rPr>
              <w:t>申请人扫描上传加盖单位公章的原件进行核验。</w:t>
            </w:r>
            <w:r>
              <w:rPr>
                <w:rFonts w:hint="eastAsia" w:ascii="仿宋" w:hAnsi="仿宋" w:eastAsia="仿宋" w:cs="仿宋"/>
                <w:sz w:val="24"/>
                <w:szCs w:val="32"/>
                <w:lang w:eastAsia="zh-CN"/>
              </w:rPr>
              <w:t>）</w:t>
            </w:r>
          </w:p>
          <w:p w14:paraId="31EBDFB8">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身份证</w:t>
            </w:r>
            <w:r>
              <w:rPr>
                <w:rFonts w:hint="default" w:ascii="仿宋" w:hAnsi="仿宋" w:eastAsia="仿宋" w:cs="仿宋"/>
                <w:sz w:val="24"/>
                <w:szCs w:val="32"/>
                <w:woUserID w:val="1"/>
              </w:rPr>
              <w:t>件</w:t>
            </w:r>
            <w:r>
              <w:rPr>
                <w:rFonts w:hint="eastAsia" w:ascii="仿宋" w:hAnsi="仿宋" w:eastAsia="仿宋" w:cs="仿宋"/>
                <w:sz w:val="24"/>
                <w:szCs w:val="32"/>
                <w:lang w:eastAsia="zh-CN"/>
              </w:rPr>
              <w:t>（</w:t>
            </w:r>
            <w:r>
              <w:rPr>
                <w:rFonts w:hint="eastAsia" w:ascii="仿宋" w:hAnsi="仿宋" w:eastAsia="仿宋" w:cs="仿宋"/>
                <w:sz w:val="24"/>
                <w:szCs w:val="32"/>
              </w:rPr>
              <w:t>通过共享获取公安部门的国家人口基础信息数据进行核验，申请人无需提供纸质材料；如共享获取不到，申请人则需扫描上传材料原件。</w:t>
            </w:r>
            <w:r>
              <w:rPr>
                <w:rFonts w:hint="eastAsia" w:ascii="仿宋" w:hAnsi="仿宋" w:eastAsia="仿宋" w:cs="仿宋"/>
                <w:sz w:val="24"/>
                <w:szCs w:val="32"/>
                <w:lang w:eastAsia="zh-CN"/>
              </w:rPr>
              <w:t>）</w:t>
            </w:r>
          </w:p>
          <w:p w14:paraId="77B23649">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死亡证明材料(终止)</w:t>
            </w:r>
            <w:r>
              <w:rPr>
                <w:rFonts w:hint="eastAsia" w:ascii="仿宋" w:hAnsi="仿宋" w:eastAsia="仿宋" w:cs="仿宋"/>
                <w:sz w:val="24"/>
                <w:szCs w:val="32"/>
                <w:lang w:eastAsia="zh-CN"/>
              </w:rPr>
              <w:t>（</w:t>
            </w:r>
            <w:r>
              <w:rPr>
                <w:rFonts w:hint="eastAsia" w:ascii="仿宋" w:hAnsi="仿宋" w:eastAsia="仿宋" w:cs="仿宋"/>
                <w:sz w:val="24"/>
                <w:szCs w:val="32"/>
              </w:rPr>
              <w:t>通过共享获取民政部门的江西省殡葬信息和卫健委的全员人口死亡信息数据进行核验，申请人无需提供纸质材料；如共享获取不到，申请人则需扫描上传材料原件。</w:t>
            </w:r>
            <w:r>
              <w:rPr>
                <w:rFonts w:hint="eastAsia" w:ascii="仿宋" w:hAnsi="仿宋" w:eastAsia="仿宋" w:cs="仿宋"/>
                <w:sz w:val="24"/>
                <w:szCs w:val="32"/>
                <w:lang w:eastAsia="zh-CN"/>
              </w:rPr>
              <w:t>）</w:t>
            </w:r>
          </w:p>
          <w:p w14:paraId="6FCB425B">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丧失中华人民共和国国籍的提供定居国护照(终止)</w:t>
            </w:r>
            <w:r>
              <w:rPr>
                <w:rFonts w:hint="eastAsia" w:ascii="仿宋" w:hAnsi="仿宋" w:eastAsia="仿宋" w:cs="仿宋"/>
                <w:sz w:val="24"/>
                <w:szCs w:val="32"/>
                <w:lang w:eastAsia="zh-CN"/>
              </w:rPr>
              <w:t>（</w:t>
            </w:r>
            <w:r>
              <w:rPr>
                <w:rFonts w:hint="eastAsia" w:ascii="仿宋" w:hAnsi="仿宋" w:eastAsia="仿宋" w:cs="仿宋"/>
                <w:sz w:val="24"/>
                <w:szCs w:val="32"/>
              </w:rPr>
              <w:t>申请人扫描上传原件进行核验。</w:t>
            </w:r>
            <w:r>
              <w:rPr>
                <w:rFonts w:hint="eastAsia" w:ascii="仿宋" w:hAnsi="仿宋" w:eastAsia="仿宋" w:cs="仿宋"/>
                <w:sz w:val="24"/>
                <w:szCs w:val="32"/>
                <w:lang w:eastAsia="zh-CN"/>
              </w:rPr>
              <w:t>）</w:t>
            </w:r>
          </w:p>
          <w:p w14:paraId="6850F9A4">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编制实名制</w:t>
            </w:r>
            <w:r>
              <w:rPr>
                <w:rFonts w:hint="default" w:ascii="仿宋" w:hAnsi="仿宋" w:eastAsia="仿宋" w:cs="仿宋"/>
                <w:sz w:val="24"/>
                <w:szCs w:val="32"/>
                <w:woUserID w:val="1"/>
              </w:rPr>
              <w:t>登记</w:t>
            </w:r>
            <w:r>
              <w:rPr>
                <w:rFonts w:hint="eastAsia" w:ascii="仿宋" w:hAnsi="仿宋" w:eastAsia="仿宋" w:cs="仿宋"/>
                <w:sz w:val="24"/>
                <w:szCs w:val="32"/>
              </w:rPr>
              <w:t>材料(新增、续保)</w:t>
            </w:r>
            <w:r>
              <w:rPr>
                <w:rFonts w:hint="eastAsia" w:ascii="仿宋" w:hAnsi="仿宋" w:eastAsia="仿宋" w:cs="仿宋"/>
                <w:sz w:val="24"/>
                <w:szCs w:val="32"/>
                <w:lang w:eastAsia="zh-CN"/>
              </w:rPr>
              <w:t>（</w:t>
            </w:r>
            <w:r>
              <w:rPr>
                <w:rFonts w:hint="eastAsia" w:ascii="仿宋" w:hAnsi="仿宋" w:eastAsia="仿宋" w:cs="仿宋"/>
                <w:sz w:val="24"/>
                <w:szCs w:val="32"/>
              </w:rPr>
              <w:t>申请人扫描上传加盖单位公章的原件进行核验。</w:t>
            </w:r>
            <w:r>
              <w:rPr>
                <w:rFonts w:hint="eastAsia" w:ascii="仿宋" w:hAnsi="仿宋" w:eastAsia="仿宋" w:cs="仿宋"/>
                <w:sz w:val="24"/>
                <w:szCs w:val="32"/>
                <w:lang w:eastAsia="zh-CN"/>
              </w:rPr>
              <w:t>）</w:t>
            </w:r>
          </w:p>
          <w:p w14:paraId="49A05FB2">
            <w:pPr>
              <w:numPr>
                <w:ilvl w:val="0"/>
                <w:numId w:val="1"/>
              </w:numPr>
              <w:jc w:val="left"/>
              <w:rPr>
                <w:rFonts w:hint="eastAsia" w:ascii="仿宋" w:hAnsi="仿宋" w:eastAsia="仿宋" w:cs="仿宋"/>
                <w:sz w:val="24"/>
                <w:szCs w:val="32"/>
                <w:lang w:val="en-US" w:eastAsia="zh-CN"/>
              </w:rPr>
            </w:pPr>
            <w:r>
              <w:rPr>
                <w:rFonts w:hint="default" w:ascii="仿宋" w:hAnsi="仿宋" w:eastAsia="仿宋" w:cs="仿宋"/>
                <w:sz w:val="24"/>
                <w:szCs w:val="32"/>
                <w:woUserID w:val="1"/>
              </w:rPr>
              <w:t>单位与职工签订的劳动合同、经单位和职工签字确认的盖公章版在职人员花名册或单位与职工建立劳动关系的承诺书</w:t>
            </w:r>
            <w:r>
              <w:rPr>
                <w:rFonts w:hint="eastAsia" w:ascii="仿宋" w:hAnsi="仿宋" w:eastAsia="仿宋" w:cs="仿宋"/>
                <w:sz w:val="24"/>
                <w:szCs w:val="32"/>
              </w:rPr>
              <w:t>(新增、续保)</w:t>
            </w:r>
          </w:p>
          <w:p w14:paraId="10DEFC4C">
            <w:pPr>
              <w:numPr>
                <w:ilvl w:val="0"/>
                <w:numId w:val="1"/>
              </w:numPr>
              <w:jc w:val="left"/>
              <w:rPr>
                <w:rFonts w:hint="eastAsia" w:ascii="仿宋" w:hAnsi="仿宋" w:eastAsia="仿宋" w:cs="仿宋"/>
                <w:sz w:val="24"/>
                <w:szCs w:val="32"/>
                <w:lang w:val="en-US" w:eastAsia="zh-CN"/>
              </w:rPr>
            </w:pPr>
            <w:r>
              <w:rPr>
                <w:rFonts w:hint="default" w:ascii="仿宋" w:hAnsi="仿宋" w:eastAsia="仿宋" w:cs="仿宋"/>
                <w:sz w:val="24"/>
                <w:szCs w:val="32"/>
                <w:woUserID w:val="1"/>
              </w:rPr>
              <w:t>行政介绍信和起薪当月的工资审批材料</w:t>
            </w:r>
            <w:r>
              <w:rPr>
                <w:rFonts w:hint="eastAsia" w:ascii="仿宋" w:hAnsi="仿宋" w:eastAsia="仿宋" w:cs="仿宋"/>
                <w:sz w:val="24"/>
                <w:szCs w:val="32"/>
              </w:rPr>
              <w:t>(新增、续保)</w:t>
            </w:r>
            <w:r>
              <w:rPr>
                <w:rFonts w:hint="eastAsia" w:ascii="仿宋" w:hAnsi="仿宋" w:eastAsia="仿宋" w:cs="仿宋"/>
                <w:sz w:val="24"/>
                <w:szCs w:val="32"/>
                <w:lang w:eastAsia="zh-CN"/>
              </w:rPr>
              <w:t>（</w:t>
            </w:r>
            <w:r>
              <w:rPr>
                <w:rFonts w:hint="eastAsia" w:ascii="仿宋" w:hAnsi="仿宋" w:eastAsia="仿宋" w:cs="仿宋"/>
                <w:sz w:val="24"/>
                <w:szCs w:val="32"/>
              </w:rPr>
              <w:t>申请人扫描上传加盖单位公章的原件进行核验。</w:t>
            </w:r>
            <w:r>
              <w:rPr>
                <w:rFonts w:hint="eastAsia" w:ascii="仿宋" w:hAnsi="仿宋" w:eastAsia="仿宋" w:cs="仿宋"/>
                <w:sz w:val="24"/>
                <w:szCs w:val="32"/>
                <w:lang w:eastAsia="zh-CN"/>
              </w:rPr>
              <w:t>）</w:t>
            </w:r>
          </w:p>
          <w:p w14:paraId="195E0425">
            <w:pPr>
              <w:numPr>
                <w:ilvl w:val="0"/>
                <w:numId w:val="0"/>
              </w:numPr>
              <w:jc w:val="left"/>
              <w:rPr>
                <w:rFonts w:hint="eastAsia" w:ascii="仿宋" w:hAnsi="仿宋" w:eastAsia="仿宋" w:cs="仿宋"/>
                <w:sz w:val="24"/>
                <w:szCs w:val="32"/>
                <w:lang w:val="en-US" w:eastAsia="zh-CN"/>
              </w:rPr>
            </w:pPr>
          </w:p>
        </w:tc>
      </w:tr>
      <w:tr w14:paraId="0D09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60608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5E0FC6">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2BAB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94C86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3C750F">
            <w:pPr>
              <w:widowControl/>
              <w:jc w:val="center"/>
              <w:rPr>
                <w:rFonts w:hint="eastAsia" w:ascii="仿宋_GB2312" w:hAnsi="仿宋_GB2312" w:eastAsia="仿宋" w:cs="仿宋_GB2312"/>
                <w:sz w:val="24"/>
                <w:szCs w:val="24"/>
                <w:lang w:eastAsia="zh-CN"/>
              </w:rPr>
            </w:pPr>
            <w:r>
              <w:rPr>
                <w:rFonts w:hint="eastAsia" w:ascii="仿宋" w:hAnsi="仿宋" w:eastAsia="仿宋" w:cs="仿宋"/>
                <w:sz w:val="24"/>
                <w:szCs w:val="24"/>
              </w:rPr>
              <w:t>法定时限：</w:t>
            </w:r>
            <w:r>
              <w:rPr>
                <w:rFonts w:hint="eastAsia" w:ascii="仿宋" w:hAnsi="仿宋" w:eastAsia="仿宋" w:cs="仿宋"/>
                <w:sz w:val="24"/>
                <w:szCs w:val="32"/>
                <w:lang w:val="en-US" w:eastAsia="zh-CN"/>
              </w:rPr>
              <w:t>15日</w:t>
            </w:r>
            <w:r>
              <w:rPr>
                <w:rFonts w:hint="eastAsia" w:ascii="仿宋" w:hAnsi="仿宋" w:eastAsia="仿宋" w:cs="仿宋"/>
                <w:sz w:val="24"/>
                <w:szCs w:val="24"/>
              </w:rPr>
              <w:t>，承诺时限：</w:t>
            </w:r>
            <w:r>
              <w:rPr>
                <w:rFonts w:hint="eastAsia" w:ascii="仿宋" w:hAnsi="仿宋" w:eastAsia="仿宋" w:cs="仿宋"/>
                <w:sz w:val="24"/>
                <w:szCs w:val="32"/>
                <w:lang w:val="en-US" w:eastAsia="zh-CN"/>
              </w:rPr>
              <w:t>即时办结</w:t>
            </w:r>
          </w:p>
        </w:tc>
      </w:tr>
      <w:tr w14:paraId="634C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2FC444">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5AAD38">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529A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5033BB">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D66CB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155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556E16">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BA9298">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4391039、4357660</w:t>
            </w:r>
          </w:p>
        </w:tc>
      </w:tr>
      <w:tr w14:paraId="748B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980B19">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B190D">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691B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662206">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AE038A">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247F0F82">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p w14:paraId="73C2A818">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工作日、双休日、法定节假日推行延时服务，延时服务工作时间为：</w:t>
            </w:r>
          </w:p>
          <w:p w14:paraId="73701933">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74A04026">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tc>
      </w:tr>
    </w:tbl>
    <w:p w14:paraId="2E7ACBD0">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B8A48"/>
    <w:multiLevelType w:val="singleLevel"/>
    <w:tmpl w:val="6B0B8A4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4BC2721"/>
    <w:rsid w:val="20F5434C"/>
    <w:rsid w:val="228878E3"/>
    <w:rsid w:val="29306FB0"/>
    <w:rsid w:val="30192238"/>
    <w:rsid w:val="3BBE6F17"/>
    <w:rsid w:val="43BE2E36"/>
    <w:rsid w:val="458371A0"/>
    <w:rsid w:val="48AD7B7D"/>
    <w:rsid w:val="55715306"/>
    <w:rsid w:val="5AE96EE4"/>
    <w:rsid w:val="5B6F2425"/>
    <w:rsid w:val="647EACB8"/>
    <w:rsid w:val="666C73D1"/>
    <w:rsid w:val="750C3C74"/>
    <w:rsid w:val="7FEA8D6E"/>
    <w:rsid w:val="F7FAFDC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1287</Words>
  <Characters>1411</Characters>
  <Lines>0</Lines>
  <Paragraphs>0</Paragraphs>
  <TotalTime>0</TotalTime>
  <ScaleCrop>false</ScaleCrop>
  <LinksUpToDate>false</LinksUpToDate>
  <CharactersWithSpaces>1424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2021-08-20T14:34:00Z</dcterms:created>
  <dc:creator>胡霞/JIUJIANG</dc:creator>
  <cp:lastModifiedBy>巧</cp:lastModifiedBy>
  <cp:lastPrinted>2021-08-20T15:03:00Z</cp:lastPrinted>
  <dcterms:modified xsi:type="dcterms:W3CDTF">2026-04-27T07:12:13Z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F44C7EEFF0B54FD08AC93074FC716AFC_13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eyJoZGlkIjoiNjExNmQ5ZGY4ZGYxNDAzYzQ3OWFmMWY0MzVlMGZmOTUiLCJ1c2VySWQiOiI0MjczNDkwOTYifQ==</vt:lpwstr>
  </property>
</Properties>
</file>