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82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办事指南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样本</w:t>
      </w:r>
    </w:p>
    <w:tbl>
      <w:tblPr>
        <w:tblStyle w:val="2"/>
        <w:tblW w:w="97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7882"/>
      </w:tblGrid>
      <w:tr w14:paraId="0191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C6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事项名称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26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企业社会保险登记</w:t>
            </w:r>
            <w:bookmarkEnd w:id="0"/>
          </w:p>
        </w:tc>
      </w:tr>
      <w:tr w14:paraId="1CDD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675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受理范围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60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、其他组织</w:t>
            </w:r>
          </w:p>
        </w:tc>
      </w:tr>
      <w:tr w14:paraId="33A74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F2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法律依据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8176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 《社会保险法》（中华人民共和国主席令第35号，2018年主席令第二十五号修订）第五十七条：用人单位的社会保险登记事项发生变更或者用人单位依法终止的，应当自变更或者终止之日起三十日内，到社会保险经办机构办理变更或者注销社会保险登记。2. 《社会保险费征缴暂行条例》（国务院令第259号）第九条：缴费单位的社会保险登记事项发生变更或者缴费单位依法终止的，应当自变更或者终止之日起30日内，到社会保险经办机构办理变更或者注销社会保险登记手续。3. 《工伤保险条例》（国务院令第586号）第四十三条：用人单位分立、合并、转让的，承继单位应当承担原用人单位的工伤保险责任；原用人单位已经参加工伤保险的，承继单位应当到当地经办机构办理工伤保险变更登记。4. 《人力资源和社会保障部关于铁路、公路、水运、水利、能源、机场工程建设项目参加工伤保险工作的通知》（人社部发〔2018〕3号）第四条：进一步加强督查和定期通报工作……并加强与住房城乡建设、交通运输、水利、能源、铁路和民航部门的数据共享。</w:t>
            </w:r>
          </w:p>
        </w:tc>
      </w:tr>
      <w:tr w14:paraId="25D2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4D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受理条件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10E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行政区域内的用人单位包括企业、个体经济组织、民办非企业单位 、国家机关、事业单位、社会团体等</w:t>
            </w:r>
          </w:p>
        </w:tc>
      </w:tr>
      <w:tr w14:paraId="6530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69C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所需材料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7C1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统一社会信用代码证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通过申请人在表单内填写的统一社会信用代码证号，共享获取市场监督管理部门的营业执照照面信息进行核验，申请人无需提供纸质材料；如共享获取不到，申请人则需扫描上传材料原件。通过申请人在表单内填写的统一社会信用代码证号，共享获取市场监督管理部门的营业执照照面信息进行核验，申请人无需提供纸质材料；如共享获取不到，申请人则需扫描上传材料原件。事业单位法人证书需扫描上传材料原件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）</w:t>
            </w:r>
            <w:r>
              <w:rPr>
                <w:rFonts w:hint="default" w:ascii="仿宋" w:hAnsi="仿宋" w:eastAsia="仿宋" w:cs="仿宋"/>
                <w:sz w:val="24"/>
                <w:szCs w:val="32"/>
                <w:lang w:eastAsia="zh-CN"/>
                <w:woUserID w:val="2"/>
              </w:rPr>
              <w:t>；2.法人、经办人的身份证及企业公章（材料需盖公章）。</w:t>
            </w:r>
          </w:p>
        </w:tc>
      </w:tr>
      <w:tr w14:paraId="2C0BF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07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办理流程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C03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办结</w:t>
            </w:r>
          </w:p>
        </w:tc>
      </w:tr>
      <w:tr w14:paraId="315F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8D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办理时限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2B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法定时限：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即时办结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，承诺时限：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即时办结</w:t>
            </w:r>
          </w:p>
        </w:tc>
      </w:tr>
      <w:tr w14:paraId="653F3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E1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收费标准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47B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不收费</w:t>
            </w:r>
          </w:p>
        </w:tc>
      </w:tr>
      <w:tr w14:paraId="33719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AA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收费依据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288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  <w:tr w14:paraId="1D19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0A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预约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咨询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568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0792—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4391039</w:t>
            </w:r>
          </w:p>
        </w:tc>
      </w:tr>
      <w:tr w14:paraId="4FE2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3C7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投诉电话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A6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0792—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4378915</w:t>
            </w:r>
          </w:p>
        </w:tc>
      </w:tr>
      <w:tr w14:paraId="4C4F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7E8C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办理时间</w:t>
            </w:r>
          </w:p>
        </w:tc>
        <w:tc>
          <w:tcPr>
            <w:tcW w:w="7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FEAB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冬令时 上午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:00-12:00  1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:30-17:00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夏令时 上午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:00-12:00  1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:30-17:30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双休日、法定节假日推行延时服务，延时服务工作时间为：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冬令时 上午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:00-12:00  1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:30-17:00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夏令时 上午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:00-12:00  1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:30-17:30</w:t>
            </w:r>
          </w:p>
        </w:tc>
      </w:tr>
    </w:tbl>
    <w:p w14:paraId="60DA63B3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WNhODZhY2IyMjI1OWJjMjY1ODM2NmQ2YWY4YTMifQ=="/>
  </w:docVars>
  <w:rsids>
    <w:rsidRoot w:val="00000000"/>
    <w:rsid w:val="1BDDB2E6"/>
    <w:rsid w:val="2DF60C6C"/>
    <w:rsid w:val="33E859F8"/>
    <w:rsid w:val="7FFABE02"/>
    <w:rsid w:val="EBFE1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857</Words>
  <Characters>970</Characters>
  <Lines>0</Lines>
  <Paragraphs>0</Paragraphs>
  <TotalTime>0</TotalTime>
  <ScaleCrop>false</ScaleCrop>
  <LinksUpToDate>false</LinksUpToDate>
  <CharactersWithSpaces>983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2021-08-20T22:34:00Z</dcterms:created>
  <dc:creator>胡霞/JIUJIANG</dc:creator>
  <cp:lastModifiedBy>巧</cp:lastModifiedBy>
  <cp:lastPrinted>2021-08-20T23:03:00Z</cp:lastPrinted>
  <dcterms:modified xsi:type="dcterms:W3CDTF">2026-04-27T07:15:52Z</dcterms:modified>
  <dc:title>办事指南样本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432288BAB6F24E87970945867BE24911_13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eyJoZGlkIjoiNjExNmQ5ZGY4ZGYxNDAzYzQ3OWFmMWY0MzVlMGZmOTUiLCJ1c2VySWQiOiI0MjczNDkwOTYifQ==</vt:lpwstr>
  </property>
</Properties>
</file>