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C8F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Times New Roman" w:hAnsi="Times New Roman" w:eastAsia="宋体" w:cs="Times New Roman"/>
        </w:rPr>
      </w:pPr>
      <w:bookmarkStart w:id="0" w:name="_GoBack"/>
      <w:bookmarkEnd w:id="0"/>
    </w:p>
    <w:p w14:paraId="2A235B11">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p w14:paraId="6997649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Times New Roman" w:eastAsia="宋体" w:cs="Times New Roman"/>
          <w:b/>
          <w:bCs/>
          <w:color w:val="FF0000"/>
          <w:sz w:val="44"/>
          <w:szCs w:val="44"/>
        </w:rPr>
      </w:pPr>
    </w:p>
    <w:p w14:paraId="3E364F88">
      <w:pPr>
        <w:keepNext w:val="0"/>
        <w:keepLines w:val="0"/>
        <w:pageBreakBefore w:val="0"/>
        <w:widowControl w:val="0"/>
        <w:kinsoku/>
        <w:wordWrap/>
        <w:overflowPunct/>
        <w:topLinePunct w:val="0"/>
        <w:autoSpaceDE/>
        <w:autoSpaceDN/>
        <w:bidi w:val="0"/>
        <w:adjustRightInd/>
        <w:snapToGrid/>
        <w:spacing w:after="0" w:line="240" w:lineRule="exact"/>
        <w:ind w:left="420" w:leftChars="200" w:firstLine="420" w:firstLineChars="200"/>
        <w:jc w:val="both"/>
        <w:textAlignment w:val="auto"/>
        <w:rPr>
          <w:rFonts w:hint="eastAsia" w:ascii="Times New Roman" w:hAnsi="Times New Roman" w:eastAsia="宋体" w:cs="Times New Roman"/>
          <w:kern w:val="2"/>
          <w:sz w:val="21"/>
          <w:szCs w:val="24"/>
          <w:lang w:val="en-US" w:eastAsia="zh-CN" w:bidi="ar-SA"/>
        </w:rPr>
      </w:pPr>
    </w:p>
    <w:p w14:paraId="3D66E9F1">
      <w:pPr>
        <w:keepNext w:val="0"/>
        <w:keepLines w:val="0"/>
        <w:pageBreakBefore w:val="0"/>
        <w:widowControl w:val="0"/>
        <w:kinsoku/>
        <w:wordWrap/>
        <w:overflowPunct/>
        <w:topLinePunct w:val="0"/>
        <w:autoSpaceDE/>
        <w:autoSpaceDN/>
        <w:bidi w:val="0"/>
        <w:adjustRightInd/>
        <w:snapToGrid/>
        <w:spacing w:line="1990" w:lineRule="atLeast"/>
        <w:jc w:val="center"/>
        <w:textAlignment w:val="auto"/>
        <w:rPr>
          <w:rFonts w:ascii="宋体" w:hAnsi="Times New Roman" w:eastAsia="Times New Roman" w:cs="Times New Roman"/>
          <w:szCs w:val="21"/>
        </w:rPr>
      </w:pPr>
      <w:r>
        <w:rPr>
          <w:rFonts w:hint="eastAsia" w:ascii="宋体" w:hAnsi="Times New Roman" w:eastAsia="宋体" w:cs="Times New Roman"/>
          <w:b/>
          <w:bCs/>
          <w:color w:val="FF0000"/>
          <w:sz w:val="44"/>
          <w:szCs w:val="44"/>
        </w:rPr>
        <w:pict>
          <v:shape id="_x0000_i1025" o:spt="136" type="#_x0000_t136" style="height:51pt;width:419.5pt;" fillcolor="#FF0000" filled="t" stroked="f" coordsize="21600,21600" adj="10800">
            <v:path/>
            <v:fill on="t" color2="#FFFFFF" focussize="0,0"/>
            <v:stroke on="f"/>
            <v:imagedata o:title=""/>
            <o:lock v:ext="edit" aspectratio="f"/>
            <v:textpath on="t" fitshape="t" fitpath="t" trim="t" xscale="f" string="共青城市行政审批局文件" style="font-family:方正小标宋简体;font-size:36pt;v-text-align:center;"/>
            <w10:wrap type="none"/>
            <w10:anchorlock/>
          </v:shape>
        </w:pict>
      </w:r>
      <w:r>
        <w:rPr>
          <w:rFonts w:ascii="Times New Roman" w:hAnsi="Times New Roman" w:eastAsia="宋体" w:cs="Times New Roman"/>
        </w:rPr>
        <mc:AlternateContent>
          <mc:Choice Requires="wpg">
            <w:drawing>
              <wp:anchor distT="0" distB="0" distL="114300" distR="114300" simplePos="0" relativeHeight="251660288" behindDoc="1" locked="0" layoutInCell="1" allowOverlap="1">
                <wp:simplePos x="0" y="0"/>
                <wp:positionH relativeFrom="column">
                  <wp:posOffset>561975</wp:posOffset>
                </wp:positionH>
                <wp:positionV relativeFrom="paragraph">
                  <wp:posOffset>196215</wp:posOffset>
                </wp:positionV>
                <wp:extent cx="5829300" cy="1943100"/>
                <wp:effectExtent l="0" t="0" r="0" b="0"/>
                <wp:wrapNone/>
                <wp:docPr id="2"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29300" cy="1943100"/>
                          <a:chOff x="0" y="0"/>
                          <a:chExt cx="7494" cy="4468203"/>
                        </a:xfrm>
                      </wpg:grpSpPr>
                      <wps:wsp>
                        <wps:cNvPr id="1" name="图片 3"/>
                        <wps:cNvSpPr>
                          <a:spLocks noChangeAspect="1" noTextEdit="1"/>
                        </wps:cNvSpPr>
                        <wps:spPr>
                          <a:xfrm>
                            <a:off x="0" y="0"/>
                            <a:ext cx="7494" cy="4468"/>
                          </a:xfrm>
                          <a:prstGeom prst="rect">
                            <a:avLst/>
                          </a:prstGeom>
                          <a:noFill/>
                          <a:ln>
                            <a:noFill/>
                          </a:ln>
                        </wps:spPr>
                        <wps:bodyPr wrap="square" upright="1"/>
                      </wps:wsp>
                    </wpg:wgp>
                  </a:graphicData>
                </a:graphic>
              </wp:anchor>
            </w:drawing>
          </mc:Choice>
          <mc:Fallback>
            <w:pict>
              <v:group id="组合 7" o:spid="_x0000_s1026" o:spt="203" style="position:absolute;left:0pt;margin-left:44.25pt;margin-top:15.45pt;height:153pt;width:459pt;z-index:-251656192;mso-width-relative:page;mso-height-relative:page;" coordsize="7494,4468203" o:gfxdata="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9jyv9gAAAAKAQAADwAAAAAAAAABACAAAAAiAAAAZHJzL2Rvd25yZXYueG1sUEsBAhQAFAAA&#10;AAgAh07iQG33Im8oAgAA2gQAAA4AAAAAAAAAAQAgAAAAJwEAAGRycy9lMm9Eb2MueG1sUEsFBgAA&#10;AAAGAAYAWQEAAMEFAAAAAA==&#10;">
                <o:lock v:ext="edit" aspectratio="t"/>
                <v:rect id="图片 3" o:spid="_x0000_s1026" o:spt="1" style="position:absolute;left:0;top:0;height:4468;width:7494;"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group>
            </w:pict>
          </mc:Fallback>
        </mc:AlternateContent>
      </w:r>
    </w:p>
    <w:p w14:paraId="0F0510EF">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Times New Roman" w:eastAsia="仿宋_GB2312" w:cs="Times New Roman"/>
          <w:sz w:val="32"/>
          <w:szCs w:val="32"/>
        </w:rPr>
      </w:pPr>
    </w:p>
    <w:p w14:paraId="599B5A99">
      <w:pPr>
        <w:keepNext w:val="0"/>
        <w:keepLines w:val="0"/>
        <w:pageBreakBefore w:val="0"/>
        <w:widowControl w:val="0"/>
        <w:kinsoku/>
        <w:wordWrap/>
        <w:overflowPunct/>
        <w:topLinePunct w:val="0"/>
        <w:autoSpaceDE/>
        <w:autoSpaceDN/>
        <w:bidi w:val="0"/>
        <w:adjustRightInd/>
        <w:snapToGrid/>
        <w:spacing w:after="0" w:line="500" w:lineRule="exact"/>
        <w:ind w:left="420" w:leftChars="200" w:firstLine="420" w:firstLineChars="200"/>
        <w:jc w:val="both"/>
        <w:textAlignment w:val="auto"/>
        <w:rPr>
          <w:rFonts w:ascii="Times New Roman" w:hAnsi="Times New Roman" w:eastAsia="宋体" w:cs="Times New Roman"/>
          <w:kern w:val="2"/>
          <w:sz w:val="21"/>
          <w:szCs w:val="24"/>
          <w:lang w:val="en-US" w:eastAsia="zh-CN" w:bidi="ar-SA"/>
        </w:rPr>
      </w:pPr>
    </w:p>
    <w:p w14:paraId="59524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小标宋简体" w:cs="方正小标宋简体"/>
          <w:sz w:val="32"/>
          <w:szCs w:val="32"/>
        </w:rPr>
      </w:pPr>
      <w:r>
        <w:rPr>
          <w:rFonts w:hint="eastAsia" w:ascii="仿宋_GB2312" w:hAnsi="仿宋_GB2312" w:eastAsia="仿宋_GB2312" w:cs="仿宋_GB2312"/>
          <w:sz w:val="32"/>
          <w:szCs w:val="32"/>
          <w:lang w:val="en-US" w:eastAsia="zh-CN"/>
        </w:rPr>
        <w:t>共行审议</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lang w:val="en-US" w:eastAsia="zh-CN"/>
        </w:rPr>
        <w:t xml:space="preserve">2024〕1号      </w:t>
      </w:r>
      <w:r>
        <w:rPr>
          <w:rFonts w:hint="eastAsia" w:ascii="Times New Roman" w:hAnsi="Times New Roman" w:eastAsia="仿宋_GB2312" w:cs="仿宋_GB2312"/>
          <w:sz w:val="32"/>
          <w:szCs w:val="32"/>
          <w:lang w:val="en-US" w:eastAsia="zh-CN"/>
        </w:rPr>
        <w:t xml:space="preserve">         分类：（A）</w:t>
      </w:r>
    </w:p>
    <w:p w14:paraId="145F513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方正小标宋简体" w:cs="方正小标宋简体"/>
          <w:sz w:val="4"/>
          <w:szCs w:val="32"/>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153670</wp:posOffset>
                </wp:positionH>
                <wp:positionV relativeFrom="paragraph">
                  <wp:posOffset>100330</wp:posOffset>
                </wp:positionV>
                <wp:extent cx="5328285" cy="0"/>
                <wp:effectExtent l="0" t="9525" r="5715" b="9525"/>
                <wp:wrapNone/>
                <wp:docPr id="3" name="自选图形 4"/>
                <wp:cNvGraphicFramePr/>
                <a:graphic xmlns:a="http://schemas.openxmlformats.org/drawingml/2006/main">
                  <a:graphicData uri="http://schemas.microsoft.com/office/word/2010/wordprocessingShape">
                    <wps:wsp>
                      <wps:cNvCnPr/>
                      <wps:spPr>
                        <a:xfrm>
                          <a:off x="0" y="0"/>
                          <a:ext cx="5328285" cy="0"/>
                        </a:xfrm>
                        <a:prstGeom prst="straightConnector1">
                          <a:avLst/>
                        </a:prstGeom>
                        <a:ln w="19050" cap="flat" cmpd="sng">
                          <a:solidFill>
                            <a:srgbClr val="FF0000"/>
                          </a:solidFill>
                          <a:prstDash val="solid"/>
                          <a:headEnd type="none" w="med" len="med"/>
                          <a:tailEnd type="none" w="med" len="med"/>
                        </a:ln>
                      </wps:spPr>
                      <wps:txbx>
                        <w:txbxContent>
                          <w:p w14:paraId="733B1183">
                            <w:pPr>
                              <w:rPr>
                                <w:rFonts w:ascii="Times New Roman" w:hAnsi="Times New Roman" w:eastAsia="宋体" w:cs="Times New Roman"/>
                              </w:rPr>
                            </w:pPr>
                          </w:p>
                          <w:p w14:paraId="51FEED0C">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txbxContent>
                      </wps:txbx>
                      <wps:bodyPr vert="horz" wrap="square" anchor="t" anchorCtr="0" upright="1"/>
                    </wps:wsp>
                  </a:graphicData>
                </a:graphic>
              </wp:anchor>
            </w:drawing>
          </mc:Choice>
          <mc:Fallback>
            <w:pict>
              <v:shape id="自选图形 4" o:spid="_x0000_s1026" o:spt="32" type="#_x0000_t32" style="position:absolute;left:0pt;margin-left:12.1pt;margin-top:7.9pt;height:0pt;width:419.55pt;z-index:251661312;mso-width-relative:page;mso-height-relative:page;" filled="f" stroked="t" coordsize="21600,21600" o:gfxdata="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SDRdUA&#10;AAAIAQAADwAAAAAAAAABACAAAAAiAAAAZHJzL2Rvd25yZXYueG1sUEsBAhQAFAAAAAgAh07iQPqj&#10;29kiAgAALgQAAA4AAAAAAAAAAQAgAAAAJAEAAGRycy9lMm9Eb2MueG1sUEsFBgAAAAAGAAYAWQEA&#10;ALgFAAAAAA==&#10;">
                <v:fill on="f" focussize="0,0"/>
                <v:stroke weight="1.5pt" color="#FF0000" joinstyle="round"/>
                <v:imagedata o:title=""/>
                <o:lock v:ext="edit" aspectratio="f"/>
                <v:textbox>
                  <w:txbxContent>
                    <w:p w14:paraId="733B1183">
                      <w:pPr>
                        <w:rPr>
                          <w:rFonts w:ascii="Times New Roman" w:hAnsi="Times New Roman" w:eastAsia="宋体" w:cs="Times New Roman"/>
                        </w:rPr>
                      </w:pPr>
                    </w:p>
                    <w:p w14:paraId="51FEED0C">
                      <w:pPr>
                        <w:widowControl w:val="0"/>
                        <w:spacing w:after="0"/>
                        <w:ind w:left="420" w:leftChars="200" w:firstLine="420" w:firstLineChars="200"/>
                        <w:jc w:val="both"/>
                        <w:rPr>
                          <w:rFonts w:ascii="Times New Roman" w:hAnsi="Times New Roman" w:eastAsia="宋体" w:cs="Times New Roman"/>
                          <w:kern w:val="2"/>
                          <w:sz w:val="21"/>
                          <w:szCs w:val="24"/>
                          <w:lang w:val="en-US" w:eastAsia="zh-CN" w:bidi="ar-SA"/>
                        </w:rPr>
                      </w:pPr>
                    </w:p>
                  </w:txbxContent>
                </v:textbox>
              </v:shape>
            </w:pict>
          </mc:Fallback>
        </mc:AlternateContent>
      </w:r>
    </w:p>
    <w:p w14:paraId="551CC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对共青城市第三届人民代表大会第四次会议</w:t>
      </w:r>
    </w:p>
    <w:p w14:paraId="330CF1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第57号建议的答复</w:t>
      </w:r>
    </w:p>
    <w:p w14:paraId="03426C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lang w:val="en-US" w:eastAsia="zh-CN"/>
        </w:rPr>
      </w:pPr>
    </w:p>
    <w:p w14:paraId="6B5DF60D">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潘波代表、樊松林代表：</w:t>
      </w:r>
    </w:p>
    <w:p w14:paraId="72EBE4B6">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您提出的“关于收回乡镇部分行政执法事项的建议”收悉，现结合单位职责及工作情况，答复如下：</w:t>
      </w:r>
    </w:p>
    <w:p w14:paraId="6FBACA2E">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办、国办2015年印发《关于推行地方各级政府工作部门权力清单制度的指导意见》，我省于2016年印发了江西省行政权责清单管理办法。按照国家“放管服”改革的部署，省级在权责清单化的基础上向乡镇（街道）赋权一批事项，2021年省政府印发了《关于调整赋予乡镇（街道）县级审批服务执法权限和经济发达镇县级经济社会管理权限指导目录的通知》，2022年省委编办、省司法厅、省政务服务办《关于印发强化乡镇（街道）赋权承接保障进一步提升基层治理水平若干措施的通知》（赣政务字〔2022〕6号），2023年省政务服务办开展全省基层审批服务执法示范点创建。我市按照国家和省级要求，赋予乡镇（街道）县级审批服务执法权限。针对乡镇（街道）承接县级赋权，提出了能领尽领的原则，对于乡镇（街道）未承接的事项继续由县级部门履行审批服务执法职能。</w:t>
      </w:r>
    </w:p>
    <w:p w14:paraId="153B2D71">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建议中提出的背景、理由、措施符合工作实际，市行政审批局将据此进一步完善赋权的工作，一是及时与九江市行政审批局沟通，根据九江市调整赋予乡镇（街道）县级审批服务执法权限指导目录的建议，及时调整我市乡镇（街道）赋权事项。二是坚持能领尽领的原则，一切从实际出发，加强对各单位赋权工作的业务指导，尊重乡镇（街道）意愿，对乡镇（街道）承接事项实行动态管理。三是进一步贯彻落实全省基层审批服务执法示范创建要求，以创促建，推动市乡优化调整资源配置，更好服务保障赋权承接。感谢您对行政审批制度改革工作的关心支持！</w:t>
      </w:r>
    </w:p>
    <w:p w14:paraId="0B0F0AF9">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lang w:val="en-US" w:eastAsia="zh-CN"/>
        </w:rPr>
      </w:pPr>
    </w:p>
    <w:p w14:paraId="780541DF">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附件：市人大代表建议办理情况征询意见表</w:t>
      </w:r>
    </w:p>
    <w:p w14:paraId="6091C5A5">
      <w:pPr>
        <w:pStyle w:val="11"/>
        <w:keepNext w:val="0"/>
        <w:keepLines w:val="0"/>
        <w:pageBreakBefore w:val="0"/>
        <w:widowControl w:val="0"/>
        <w:tabs>
          <w:tab w:val="left" w:pos="6165"/>
        </w:tabs>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lang w:val="en-US" w:eastAsia="zh-CN"/>
        </w:rPr>
      </w:pPr>
    </w:p>
    <w:p w14:paraId="28E0019E">
      <w:pPr>
        <w:pStyle w:val="11"/>
        <w:keepNext w:val="0"/>
        <w:keepLines w:val="0"/>
        <w:pageBreakBefore w:val="0"/>
        <w:widowControl w:val="0"/>
        <w:tabs>
          <w:tab w:val="left" w:pos="6165"/>
        </w:tabs>
        <w:kinsoku/>
        <w:wordWrap w:val="0"/>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lang w:val="en-US" w:eastAsia="zh-CN"/>
        </w:rPr>
      </w:pPr>
    </w:p>
    <w:p w14:paraId="194B789C">
      <w:pPr>
        <w:pStyle w:val="11"/>
        <w:keepNext w:val="0"/>
        <w:keepLines w:val="0"/>
        <w:pageBreakBefore w:val="0"/>
        <w:widowControl w:val="0"/>
        <w:tabs>
          <w:tab w:val="left" w:pos="6165"/>
        </w:tabs>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2024年6月24日 </w:t>
      </w:r>
    </w:p>
    <w:p w14:paraId="73B0AE23">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p>
    <w:p w14:paraId="70108AF8">
      <w:pPr>
        <w:pStyle w:val="11"/>
        <w:keepNext w:val="0"/>
        <w:keepLines w:val="0"/>
        <w:pageBreakBefore w:val="0"/>
        <w:widowControl w:val="0"/>
        <w:tabs>
          <w:tab w:val="left" w:pos="616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p>
    <w:p w14:paraId="7B3722EE">
      <w:pPr>
        <w:keepNext w:val="0"/>
        <w:keepLines w:val="0"/>
        <w:pageBreakBefore w:val="0"/>
        <w:widowControl/>
        <w:kinsoku w:val="0"/>
        <w:wordWrap/>
        <w:overflowPunct/>
        <w:topLinePunct w:val="0"/>
        <w:autoSpaceDE w:val="0"/>
        <w:autoSpaceDN w:val="0"/>
        <w:bidi w:val="0"/>
        <w:adjustRightInd w:val="0"/>
        <w:snapToGrid w:val="0"/>
        <w:spacing w:before="101" w:line="240" w:lineRule="auto"/>
        <w:jc w:val="left"/>
        <w:textAlignment w:val="baseline"/>
        <w:rPr>
          <w:rFonts w:hint="eastAsia" w:ascii="Times New Roman" w:hAnsi="Times New Roman" w:eastAsia="黑体" w:cs="黑体"/>
          <w:snapToGrid w:val="0"/>
          <w:color w:val="000000"/>
          <w:kern w:val="0"/>
          <w:sz w:val="31"/>
          <w:szCs w:val="31"/>
          <w:lang w:eastAsia="zh-CN"/>
        </w:rPr>
      </w:pPr>
      <w:r>
        <w:rPr>
          <w:rFonts w:ascii="Times New Roman" w:hAnsi="Times New Roman" w:eastAsia="黑体" w:cs="黑体"/>
          <w:snapToGrid w:val="0"/>
          <w:color w:val="000000"/>
          <w:spacing w:val="-2"/>
          <w:kern w:val="0"/>
          <w:sz w:val="31"/>
          <w:szCs w:val="31"/>
          <w:lang w:eastAsia="en-US"/>
        </w:rPr>
        <w:t>附件</w:t>
      </w:r>
      <w:r>
        <w:rPr>
          <w:rFonts w:hint="eastAsia" w:ascii="Times New Roman" w:hAnsi="Times New Roman" w:eastAsia="黑体" w:cs="黑体"/>
          <w:snapToGrid w:val="0"/>
          <w:color w:val="000000"/>
          <w:spacing w:val="-2"/>
          <w:kern w:val="0"/>
          <w:sz w:val="31"/>
          <w:szCs w:val="31"/>
          <w:lang w:eastAsia="zh-CN"/>
        </w:rPr>
        <w:t>：</w:t>
      </w:r>
    </w:p>
    <w:p w14:paraId="43F2D5B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Times New Roman" w:hAnsi="Times New Roman" w:eastAsia="Arial" w:cs="Arial"/>
          <w:snapToGrid w:val="0"/>
          <w:color w:val="000000"/>
          <w:kern w:val="0"/>
          <w:sz w:val="21"/>
          <w:szCs w:val="21"/>
          <w:lang w:eastAsia="en-US"/>
        </w:rPr>
      </w:pPr>
    </w:p>
    <w:p w14:paraId="0BD2EDBF">
      <w:pPr>
        <w:keepNext w:val="0"/>
        <w:keepLines w:val="0"/>
        <w:pageBreakBefore w:val="0"/>
        <w:widowControl/>
        <w:kinsoku w:val="0"/>
        <w:wordWrap/>
        <w:overflowPunct/>
        <w:topLinePunct w:val="0"/>
        <w:autoSpaceDE w:val="0"/>
        <w:autoSpaceDN w:val="0"/>
        <w:bidi w:val="0"/>
        <w:adjustRightInd w:val="0"/>
        <w:snapToGrid w:val="0"/>
        <w:spacing w:before="167" w:line="240" w:lineRule="auto"/>
        <w:ind w:left="1597"/>
        <w:jc w:val="left"/>
        <w:textAlignment w:val="baseline"/>
        <w:outlineLvl w:val="2"/>
        <w:rPr>
          <w:rFonts w:ascii="Times New Roman" w:hAnsi="Times New Roman" w:eastAsia="方正小标宋简体" w:cs="方正小标宋简体"/>
          <w:snapToGrid w:val="0"/>
          <w:color w:val="000000"/>
          <w:kern w:val="0"/>
          <w:sz w:val="43"/>
          <w:szCs w:val="43"/>
          <w:lang w:eastAsia="en-US"/>
        </w:rPr>
      </w:pPr>
      <w:r>
        <w:rPr>
          <w:rFonts w:ascii="Times New Roman" w:hAnsi="Times New Roman" w:eastAsia="方正小标宋简体" w:cs="方正小标宋简体"/>
          <w:snapToGrid w:val="0"/>
          <w:color w:val="000000"/>
          <w:spacing w:val="9"/>
          <w:kern w:val="0"/>
          <w:sz w:val="43"/>
          <w:szCs w:val="43"/>
          <w:lang w:eastAsia="en-US"/>
        </w:rPr>
        <w:t>代表建议办理情况征询意见表</w:t>
      </w:r>
    </w:p>
    <w:tbl>
      <w:tblPr>
        <w:tblStyle w:val="12"/>
        <w:tblW w:w="88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111"/>
        <w:gridCol w:w="885"/>
        <w:gridCol w:w="634"/>
        <w:gridCol w:w="654"/>
        <w:gridCol w:w="426"/>
        <w:gridCol w:w="480"/>
        <w:gridCol w:w="565"/>
        <w:gridCol w:w="849"/>
        <w:gridCol w:w="398"/>
        <w:gridCol w:w="1268"/>
        <w:gridCol w:w="1226"/>
      </w:tblGrid>
      <w:tr w14:paraId="69C16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jc w:val="center"/>
        </w:trPr>
        <w:tc>
          <w:tcPr>
            <w:tcW w:w="1454" w:type="dxa"/>
            <w:gridSpan w:val="2"/>
            <w:noWrap w:val="0"/>
            <w:vAlign w:val="center"/>
          </w:tcPr>
          <w:p w14:paraId="2A9F2742">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
                <w:kern w:val="0"/>
                <w:sz w:val="28"/>
                <w:szCs w:val="28"/>
                <w:lang w:val="en-US" w:eastAsia="en-US" w:bidi="ar-SA"/>
              </w:rPr>
              <w:t>代表姓名</w:t>
            </w:r>
          </w:p>
        </w:tc>
        <w:tc>
          <w:tcPr>
            <w:tcW w:w="3079" w:type="dxa"/>
            <w:gridSpan w:val="5"/>
            <w:noWrap w:val="0"/>
            <w:vAlign w:val="center"/>
          </w:tcPr>
          <w:p w14:paraId="173DA0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val="en-US" w:eastAsia="en-US"/>
              </w:rPr>
              <w:t>潘波</w:t>
            </w:r>
            <w:r>
              <w:rPr>
                <w:rFonts w:hint="eastAsia" w:ascii="仿宋_GB2312" w:hAnsi="仿宋_GB2312" w:eastAsia="仿宋_GB2312" w:cs="仿宋_GB2312"/>
                <w:snapToGrid w:val="0"/>
                <w:color w:val="000000"/>
                <w:kern w:val="0"/>
                <w:sz w:val="28"/>
                <w:szCs w:val="28"/>
                <w:lang w:val="en-US" w:eastAsia="zh-CN"/>
              </w:rPr>
              <w:t>、</w:t>
            </w:r>
            <w:r>
              <w:rPr>
                <w:rFonts w:hint="eastAsia" w:ascii="仿宋_GB2312" w:hAnsi="仿宋_GB2312" w:eastAsia="仿宋_GB2312" w:cs="仿宋_GB2312"/>
                <w:snapToGrid w:val="0"/>
                <w:color w:val="000000"/>
                <w:kern w:val="0"/>
                <w:sz w:val="28"/>
                <w:szCs w:val="28"/>
                <w:lang w:val="en-US" w:eastAsia="en-US"/>
              </w:rPr>
              <w:t>樊松林</w:t>
            </w:r>
          </w:p>
        </w:tc>
        <w:tc>
          <w:tcPr>
            <w:tcW w:w="1414" w:type="dxa"/>
            <w:gridSpan w:val="2"/>
            <w:noWrap w:val="0"/>
            <w:vAlign w:val="center"/>
          </w:tcPr>
          <w:p w14:paraId="56C0EC2B">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11"/>
                <w:kern w:val="0"/>
                <w:sz w:val="28"/>
                <w:szCs w:val="28"/>
                <w:lang w:val="en-US" w:eastAsia="en-US" w:bidi="ar-SA"/>
              </w:rPr>
              <w:t>电话</w:t>
            </w:r>
          </w:p>
        </w:tc>
        <w:tc>
          <w:tcPr>
            <w:tcW w:w="2892" w:type="dxa"/>
            <w:gridSpan w:val="3"/>
            <w:noWrap w:val="0"/>
            <w:vAlign w:val="center"/>
          </w:tcPr>
          <w:p w14:paraId="0A03C92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13970209420</w:t>
            </w:r>
          </w:p>
          <w:p w14:paraId="7622F9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lang w:eastAsia="en-US"/>
              </w:rPr>
            </w:pPr>
            <w:r>
              <w:rPr>
                <w:rFonts w:hint="eastAsia" w:ascii="仿宋_GB2312" w:hAnsi="仿宋_GB2312" w:eastAsia="仿宋_GB2312" w:cs="仿宋_GB2312"/>
                <w:b w:val="0"/>
                <w:snapToGrid w:val="0"/>
                <w:color w:val="000000"/>
                <w:spacing w:val="-11"/>
                <w:kern w:val="0"/>
                <w:sz w:val="28"/>
                <w:szCs w:val="28"/>
                <w:lang w:val="en-US" w:eastAsia="en-US" w:bidi="ar-SA"/>
              </w:rPr>
              <w:t>15979983490</w:t>
            </w:r>
          </w:p>
        </w:tc>
      </w:tr>
      <w:tr w14:paraId="1CA4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jc w:val="center"/>
        </w:trPr>
        <w:tc>
          <w:tcPr>
            <w:tcW w:w="1454" w:type="dxa"/>
            <w:gridSpan w:val="2"/>
            <w:noWrap w:val="0"/>
            <w:vAlign w:val="center"/>
          </w:tcPr>
          <w:p w14:paraId="0F0A9ECD">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4"/>
                <w:kern w:val="0"/>
                <w:sz w:val="28"/>
                <w:szCs w:val="28"/>
                <w:lang w:val="en-US" w:eastAsia="en-US" w:bidi="ar-SA"/>
              </w:rPr>
              <w:t>通讯地址</w:t>
            </w:r>
          </w:p>
        </w:tc>
        <w:tc>
          <w:tcPr>
            <w:tcW w:w="7385" w:type="dxa"/>
            <w:gridSpan w:val="10"/>
            <w:noWrap w:val="0"/>
            <w:vAlign w:val="center"/>
          </w:tcPr>
          <w:p w14:paraId="3D99EE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p>
        </w:tc>
      </w:tr>
      <w:tr w14:paraId="029C8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454" w:type="dxa"/>
            <w:gridSpan w:val="2"/>
            <w:noWrap w:val="0"/>
            <w:vAlign w:val="center"/>
          </w:tcPr>
          <w:p w14:paraId="1C5C7292">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2"/>
                <w:kern w:val="0"/>
                <w:sz w:val="28"/>
                <w:szCs w:val="28"/>
                <w:lang w:val="en-US" w:eastAsia="en-US" w:bidi="ar-SA"/>
              </w:rPr>
              <w:t>建议号码</w:t>
            </w:r>
          </w:p>
        </w:tc>
        <w:tc>
          <w:tcPr>
            <w:tcW w:w="1519" w:type="dxa"/>
            <w:gridSpan w:val="2"/>
            <w:noWrap w:val="0"/>
            <w:vAlign w:val="center"/>
          </w:tcPr>
          <w:p w14:paraId="7CA28E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r>
              <w:rPr>
                <w:rFonts w:hint="eastAsia" w:ascii="Times New Roman" w:hAnsi="Times New Roman" w:eastAsia="仿宋_GB2312" w:cs="仿宋_GB2312"/>
                <w:snapToGrid w:val="0"/>
                <w:color w:val="000000"/>
                <w:kern w:val="0"/>
                <w:sz w:val="28"/>
                <w:szCs w:val="28"/>
                <w:lang w:val="en-US" w:eastAsia="en-US"/>
              </w:rPr>
              <w:t>57</w:t>
            </w:r>
          </w:p>
        </w:tc>
        <w:tc>
          <w:tcPr>
            <w:tcW w:w="1080" w:type="dxa"/>
            <w:gridSpan w:val="2"/>
            <w:noWrap w:val="0"/>
            <w:vAlign w:val="center"/>
          </w:tcPr>
          <w:p w14:paraId="35D326C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2"/>
                <w:kern w:val="0"/>
                <w:sz w:val="28"/>
                <w:szCs w:val="28"/>
                <w:lang w:val="en-US" w:eastAsia="en-US" w:bidi="ar-SA"/>
              </w:rPr>
              <w:t>标题</w:t>
            </w:r>
          </w:p>
        </w:tc>
        <w:tc>
          <w:tcPr>
            <w:tcW w:w="4786" w:type="dxa"/>
            <w:gridSpan w:val="6"/>
            <w:noWrap w:val="0"/>
            <w:vAlign w:val="center"/>
          </w:tcPr>
          <w:p w14:paraId="69775FC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r>
              <w:rPr>
                <w:rFonts w:hint="eastAsia" w:ascii="Times New Roman" w:hAnsi="Times New Roman" w:eastAsia="仿宋_GB2312" w:cs="仿宋_GB2312"/>
                <w:snapToGrid w:val="0"/>
                <w:color w:val="000000"/>
                <w:kern w:val="0"/>
                <w:sz w:val="28"/>
                <w:szCs w:val="28"/>
                <w:lang w:val="en-US" w:eastAsia="en-US"/>
              </w:rPr>
              <w:t>关于收回乡镇部分行政执法事项的建议</w:t>
            </w:r>
          </w:p>
        </w:tc>
      </w:tr>
      <w:tr w14:paraId="2337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454" w:type="dxa"/>
            <w:gridSpan w:val="2"/>
            <w:noWrap w:val="0"/>
            <w:vAlign w:val="center"/>
          </w:tcPr>
          <w:p w14:paraId="13409034">
            <w:pPr>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3"/>
                <w:kern w:val="0"/>
                <w:sz w:val="28"/>
                <w:szCs w:val="28"/>
                <w:lang w:val="en-US" w:eastAsia="en-US" w:bidi="ar-SA"/>
              </w:rPr>
              <w:t>承办单位</w:t>
            </w:r>
          </w:p>
        </w:tc>
        <w:tc>
          <w:tcPr>
            <w:tcW w:w="1519" w:type="dxa"/>
            <w:gridSpan w:val="2"/>
            <w:noWrap w:val="0"/>
            <w:vAlign w:val="center"/>
          </w:tcPr>
          <w:p w14:paraId="21B0E8B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val="en-US" w:eastAsia="zh-CN"/>
              </w:rPr>
            </w:pPr>
            <w:r>
              <w:rPr>
                <w:rFonts w:hint="eastAsia" w:ascii="Times New Roman" w:hAnsi="Times New Roman" w:eastAsia="仿宋_GB2312" w:cs="仿宋_GB2312"/>
                <w:snapToGrid w:val="0"/>
                <w:color w:val="000000"/>
                <w:kern w:val="0"/>
                <w:sz w:val="28"/>
                <w:szCs w:val="28"/>
                <w:lang w:val="en-US" w:eastAsia="zh-CN"/>
              </w:rPr>
              <w:t>行政审批局</w:t>
            </w:r>
          </w:p>
        </w:tc>
        <w:tc>
          <w:tcPr>
            <w:tcW w:w="1080" w:type="dxa"/>
            <w:gridSpan w:val="2"/>
            <w:noWrap w:val="0"/>
            <w:vAlign w:val="center"/>
          </w:tcPr>
          <w:p w14:paraId="493211ED">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4"/>
                <w:kern w:val="0"/>
                <w:sz w:val="28"/>
                <w:szCs w:val="28"/>
                <w:lang w:val="en-US" w:eastAsia="en-US" w:bidi="ar-SA"/>
              </w:rPr>
              <w:t>承办人</w:t>
            </w:r>
          </w:p>
        </w:tc>
        <w:tc>
          <w:tcPr>
            <w:tcW w:w="1045" w:type="dxa"/>
            <w:gridSpan w:val="2"/>
            <w:noWrap w:val="0"/>
            <w:vAlign w:val="center"/>
          </w:tcPr>
          <w:p w14:paraId="1E8221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zh-CN"/>
              </w:rPr>
            </w:pPr>
            <w:r>
              <w:rPr>
                <w:rFonts w:hint="eastAsia" w:ascii="Times New Roman" w:hAnsi="Times New Roman" w:eastAsia="仿宋_GB2312" w:cs="仿宋_GB2312"/>
                <w:snapToGrid w:val="0"/>
                <w:color w:val="000000"/>
                <w:kern w:val="0"/>
                <w:sz w:val="28"/>
                <w:szCs w:val="28"/>
                <w:lang w:val="en-US" w:eastAsia="zh-CN"/>
              </w:rPr>
              <w:t>王洋</w:t>
            </w:r>
          </w:p>
        </w:tc>
        <w:tc>
          <w:tcPr>
            <w:tcW w:w="849" w:type="dxa"/>
            <w:noWrap w:val="0"/>
            <w:vAlign w:val="center"/>
          </w:tcPr>
          <w:p w14:paraId="78D73C81">
            <w:pPr>
              <w:keepNext w:val="0"/>
              <w:keepLines w:val="0"/>
              <w:pageBreakBefore w:val="0"/>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11"/>
                <w:kern w:val="0"/>
                <w:sz w:val="28"/>
                <w:szCs w:val="28"/>
                <w:lang w:val="en-US" w:eastAsia="en-US" w:bidi="ar-SA"/>
              </w:rPr>
              <w:t>电话</w:t>
            </w:r>
          </w:p>
        </w:tc>
        <w:tc>
          <w:tcPr>
            <w:tcW w:w="2892" w:type="dxa"/>
            <w:gridSpan w:val="3"/>
            <w:noWrap w:val="0"/>
            <w:vAlign w:val="center"/>
          </w:tcPr>
          <w:p w14:paraId="62A9F4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仿宋_GB2312" w:cs="仿宋_GB2312"/>
                <w:snapToGrid w:val="0"/>
                <w:color w:val="000000"/>
                <w:kern w:val="0"/>
                <w:sz w:val="28"/>
                <w:szCs w:val="28"/>
                <w:lang w:eastAsia="en-US"/>
              </w:rPr>
            </w:pPr>
            <w:r>
              <w:rPr>
                <w:rFonts w:hint="eastAsia" w:ascii="仿宋_GB2312" w:hAnsi="仿宋_GB2312" w:eastAsia="仿宋_GB2312" w:cs="仿宋_GB2312"/>
                <w:b w:val="0"/>
                <w:snapToGrid w:val="0"/>
                <w:color w:val="000000"/>
                <w:spacing w:val="-11"/>
                <w:kern w:val="0"/>
                <w:sz w:val="28"/>
                <w:szCs w:val="28"/>
                <w:lang w:val="en-US" w:eastAsia="en-US" w:bidi="ar-SA"/>
              </w:rPr>
              <w:t>18679239050</w:t>
            </w:r>
          </w:p>
        </w:tc>
      </w:tr>
      <w:tr w14:paraId="418E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jc w:val="center"/>
        </w:trPr>
        <w:tc>
          <w:tcPr>
            <w:tcW w:w="8839" w:type="dxa"/>
            <w:gridSpan w:val="12"/>
            <w:noWrap w:val="0"/>
            <w:vAlign w:val="top"/>
          </w:tcPr>
          <w:p w14:paraId="02063841">
            <w:pPr>
              <w:keepNext w:val="0"/>
              <w:keepLines w:val="0"/>
              <w:pageBreakBefore w:val="0"/>
              <w:kinsoku w:val="0"/>
              <w:wordWrap/>
              <w:overflowPunct/>
              <w:topLinePunct w:val="0"/>
              <w:autoSpaceDE w:val="0"/>
              <w:autoSpaceDN w:val="0"/>
              <w:bidi w:val="0"/>
              <w:adjustRightInd w:val="0"/>
              <w:snapToGrid w:val="0"/>
              <w:spacing w:before="153" w:line="240" w:lineRule="auto"/>
              <w:ind w:left="127"/>
              <w:jc w:val="left"/>
              <w:textAlignment w:val="baseline"/>
              <w:rPr>
                <w:rFonts w:hint="eastAsia" w:ascii="Times New Roman" w:hAnsi="Times New Roman" w:eastAsia="仿宋_GB2312" w:cs="仿宋_GB2312"/>
                <w:snapToGrid w:val="0"/>
                <w:color w:val="000000"/>
                <w:kern w:val="0"/>
                <w:sz w:val="28"/>
                <w:szCs w:val="28"/>
                <w:lang w:val="en-US" w:eastAsia="zh-CN" w:bidi="ar-SA"/>
              </w:rPr>
            </w:pPr>
            <w:r>
              <w:rPr>
                <w:rFonts w:hint="eastAsia" w:ascii="Times New Roman" w:hAnsi="Times New Roman" w:eastAsia="仿宋_GB2312" w:cs="仿宋_GB2312"/>
                <w:snapToGrid w:val="0"/>
                <w:color w:val="000000"/>
                <w:spacing w:val="-2"/>
                <w:kern w:val="0"/>
                <w:sz w:val="28"/>
                <w:szCs w:val="28"/>
                <w:lang w:val="en-US" w:eastAsia="en-US" w:bidi="ar-SA"/>
              </w:rPr>
              <w:t>对办理情况的具体意见</w:t>
            </w:r>
            <w:r>
              <w:rPr>
                <w:rFonts w:hint="eastAsia" w:ascii="Times New Roman" w:hAnsi="Times New Roman" w:eastAsia="仿宋_GB2312" w:cs="仿宋_GB2312"/>
                <w:snapToGrid w:val="0"/>
                <w:color w:val="000000"/>
                <w:spacing w:val="-2"/>
                <w:kern w:val="0"/>
                <w:sz w:val="28"/>
                <w:szCs w:val="28"/>
                <w:lang w:val="en-US" w:eastAsia="zh-CN" w:bidi="ar-SA"/>
              </w:rPr>
              <w:t>：</w:t>
            </w:r>
          </w:p>
        </w:tc>
      </w:tr>
      <w:tr w14:paraId="6E376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7" w:hRule="atLeast"/>
          <w:jc w:val="center"/>
        </w:trPr>
        <w:tc>
          <w:tcPr>
            <w:tcW w:w="1343" w:type="dxa"/>
            <w:noWrap w:val="0"/>
            <w:vAlign w:val="center"/>
          </w:tcPr>
          <w:p w14:paraId="570628A5">
            <w:pPr>
              <w:keepNext w:val="0"/>
              <w:keepLines w:val="0"/>
              <w:pageBreakBefore w:val="0"/>
              <w:kinsoku w:val="0"/>
              <w:wordWrap/>
              <w:overflowPunct/>
              <w:topLinePunct w:val="0"/>
              <w:autoSpaceDE w:val="0"/>
              <w:autoSpaceDN w:val="0"/>
              <w:bidi w:val="0"/>
              <w:adjustRightInd w:val="0"/>
              <w:snapToGrid w:val="0"/>
              <w:spacing w:before="91" w:line="240" w:lineRule="auto"/>
              <w:ind w:right="72"/>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6"/>
                <w:kern w:val="0"/>
                <w:sz w:val="28"/>
                <w:szCs w:val="28"/>
                <w:lang w:val="en-US" w:eastAsia="en-US" w:bidi="ar-SA"/>
              </w:rPr>
              <w:t>办理情况</w:t>
            </w:r>
            <w:r>
              <w:rPr>
                <w:rFonts w:hint="eastAsia" w:ascii="Times New Roman" w:hAnsi="Times New Roman" w:eastAsia="仿宋_GB2312" w:cs="仿宋_GB2312"/>
                <w:snapToGrid w:val="0"/>
                <w:color w:val="000000"/>
                <w:spacing w:val="-3"/>
                <w:kern w:val="0"/>
                <w:sz w:val="28"/>
                <w:szCs w:val="28"/>
                <w:lang w:val="en-US" w:eastAsia="en-US" w:bidi="ar-SA"/>
              </w:rPr>
              <w:t>评价</w:t>
            </w:r>
          </w:p>
        </w:tc>
        <w:tc>
          <w:tcPr>
            <w:tcW w:w="996" w:type="dxa"/>
            <w:gridSpan w:val="2"/>
            <w:noWrap w:val="0"/>
            <w:vAlign w:val="center"/>
          </w:tcPr>
          <w:p w14:paraId="1839CD83">
            <w:pPr>
              <w:keepNext w:val="0"/>
              <w:keepLines w:val="0"/>
              <w:pageBreakBefore w:val="0"/>
              <w:kinsoku w:val="0"/>
              <w:wordWrap/>
              <w:overflowPunct/>
              <w:topLinePunct w:val="0"/>
              <w:autoSpaceDE w:val="0"/>
              <w:autoSpaceDN w:val="0"/>
              <w:bidi w:val="0"/>
              <w:adjustRightInd w:val="0"/>
              <w:snapToGrid w:val="0"/>
              <w:spacing w:before="91" w:line="240" w:lineRule="auto"/>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6"/>
                <w:kern w:val="0"/>
                <w:sz w:val="28"/>
                <w:szCs w:val="28"/>
                <w:lang w:val="en-US" w:eastAsia="en-US" w:bidi="ar-SA"/>
              </w:rPr>
              <w:t>满意</w:t>
            </w:r>
          </w:p>
        </w:tc>
        <w:tc>
          <w:tcPr>
            <w:tcW w:w="1288" w:type="dxa"/>
            <w:gridSpan w:val="2"/>
            <w:noWrap w:val="0"/>
            <w:vAlign w:val="center"/>
          </w:tcPr>
          <w:p w14:paraId="577C85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p>
        </w:tc>
        <w:tc>
          <w:tcPr>
            <w:tcW w:w="1471" w:type="dxa"/>
            <w:gridSpan w:val="3"/>
            <w:noWrap w:val="0"/>
            <w:vAlign w:val="center"/>
          </w:tcPr>
          <w:p w14:paraId="5C5CD7EA">
            <w:pPr>
              <w:keepNext w:val="0"/>
              <w:keepLines w:val="0"/>
              <w:pageBreakBefore w:val="0"/>
              <w:kinsoku w:val="0"/>
              <w:wordWrap/>
              <w:overflowPunct/>
              <w:topLinePunct w:val="0"/>
              <w:autoSpaceDE w:val="0"/>
              <w:autoSpaceDN w:val="0"/>
              <w:bidi w:val="0"/>
              <w:adjustRightInd w:val="0"/>
              <w:snapToGrid w:val="0"/>
              <w:spacing w:before="91" w:line="240" w:lineRule="auto"/>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2"/>
                <w:kern w:val="0"/>
                <w:sz w:val="28"/>
                <w:szCs w:val="28"/>
                <w:lang w:val="en-US" w:eastAsia="en-US" w:bidi="ar-SA"/>
              </w:rPr>
              <w:t>基本满意</w:t>
            </w:r>
          </w:p>
        </w:tc>
        <w:tc>
          <w:tcPr>
            <w:tcW w:w="1247" w:type="dxa"/>
            <w:gridSpan w:val="2"/>
            <w:noWrap w:val="0"/>
            <w:vAlign w:val="center"/>
          </w:tcPr>
          <w:p w14:paraId="36C03D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p>
        </w:tc>
        <w:tc>
          <w:tcPr>
            <w:tcW w:w="1268" w:type="dxa"/>
            <w:noWrap w:val="0"/>
            <w:vAlign w:val="center"/>
          </w:tcPr>
          <w:p w14:paraId="584A6E97">
            <w:pPr>
              <w:keepNext w:val="0"/>
              <w:keepLines w:val="0"/>
              <w:pageBreakBefore w:val="0"/>
              <w:kinsoku w:val="0"/>
              <w:wordWrap/>
              <w:overflowPunct/>
              <w:topLinePunct w:val="0"/>
              <w:autoSpaceDE w:val="0"/>
              <w:autoSpaceDN w:val="0"/>
              <w:bidi w:val="0"/>
              <w:adjustRightInd w:val="0"/>
              <w:snapToGrid w:val="0"/>
              <w:spacing w:before="91" w:line="240" w:lineRule="auto"/>
              <w:jc w:val="center"/>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5"/>
                <w:kern w:val="0"/>
                <w:sz w:val="28"/>
                <w:szCs w:val="28"/>
                <w:lang w:val="en-US" w:eastAsia="en-US" w:bidi="ar-SA"/>
              </w:rPr>
              <w:t>不满意</w:t>
            </w:r>
          </w:p>
        </w:tc>
        <w:tc>
          <w:tcPr>
            <w:tcW w:w="1226" w:type="dxa"/>
            <w:noWrap w:val="0"/>
            <w:vAlign w:val="center"/>
          </w:tcPr>
          <w:p w14:paraId="4ACA8E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_GB2312" w:cs="仿宋_GB2312"/>
                <w:snapToGrid w:val="0"/>
                <w:color w:val="000000"/>
                <w:kern w:val="0"/>
                <w:sz w:val="28"/>
                <w:szCs w:val="28"/>
                <w:lang w:eastAsia="en-US"/>
              </w:rPr>
            </w:pPr>
          </w:p>
        </w:tc>
      </w:tr>
      <w:tr w14:paraId="7875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jc w:val="center"/>
        </w:trPr>
        <w:tc>
          <w:tcPr>
            <w:tcW w:w="8839" w:type="dxa"/>
            <w:gridSpan w:val="12"/>
            <w:noWrap w:val="0"/>
            <w:vAlign w:val="top"/>
          </w:tcPr>
          <w:p w14:paraId="0DF7D915">
            <w:pPr>
              <w:keepNext w:val="0"/>
              <w:keepLines w:val="0"/>
              <w:pageBreakBefore w:val="0"/>
              <w:kinsoku w:val="0"/>
              <w:wordWrap/>
              <w:overflowPunct/>
              <w:topLinePunct w:val="0"/>
              <w:autoSpaceDE w:val="0"/>
              <w:autoSpaceDN w:val="0"/>
              <w:bidi w:val="0"/>
              <w:adjustRightInd w:val="0"/>
              <w:snapToGrid w:val="0"/>
              <w:spacing w:before="157" w:line="240" w:lineRule="auto"/>
              <w:ind w:left="119"/>
              <w:jc w:val="left"/>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2"/>
                <w:kern w:val="0"/>
                <w:sz w:val="28"/>
                <w:szCs w:val="28"/>
                <w:lang w:val="en-US" w:eastAsia="en-US" w:bidi="ar-SA"/>
              </w:rPr>
              <w:t>代表签名</w:t>
            </w:r>
          </w:p>
          <w:p w14:paraId="73025FFB">
            <w:pPr>
              <w:keepNext w:val="0"/>
              <w:keepLines w:val="0"/>
              <w:pageBreakBefore w:val="0"/>
              <w:kinsoku w:val="0"/>
              <w:wordWrap/>
              <w:overflowPunct/>
              <w:topLinePunct w:val="0"/>
              <w:autoSpaceDE w:val="0"/>
              <w:autoSpaceDN w:val="0"/>
              <w:bidi w:val="0"/>
              <w:adjustRightInd w:val="0"/>
              <w:snapToGrid w:val="0"/>
              <w:spacing w:before="254" w:line="240" w:lineRule="auto"/>
              <w:ind w:right="25"/>
              <w:jc w:val="right"/>
              <w:textAlignment w:val="baseline"/>
              <w:rPr>
                <w:rFonts w:hint="eastAsia" w:ascii="Times New Roman" w:hAnsi="Times New Roman" w:eastAsia="仿宋_GB2312" w:cs="仿宋_GB2312"/>
                <w:snapToGrid w:val="0"/>
                <w:color w:val="000000"/>
                <w:kern w:val="0"/>
                <w:sz w:val="28"/>
                <w:szCs w:val="28"/>
                <w:lang w:val="en-US" w:eastAsia="en-US" w:bidi="ar-SA"/>
              </w:rPr>
            </w:pPr>
            <w:r>
              <w:rPr>
                <w:rFonts w:hint="eastAsia" w:ascii="Times New Roman" w:hAnsi="Times New Roman" w:eastAsia="仿宋_GB2312" w:cs="仿宋_GB2312"/>
                <w:snapToGrid w:val="0"/>
                <w:color w:val="000000"/>
                <w:spacing w:val="-7"/>
                <w:kern w:val="0"/>
                <w:sz w:val="28"/>
                <w:szCs w:val="28"/>
                <w:lang w:val="en-US" w:eastAsia="en-US" w:bidi="ar-SA"/>
              </w:rPr>
              <w:t>2024年</w:t>
            </w:r>
            <w:r>
              <w:rPr>
                <w:rFonts w:hint="eastAsia" w:ascii="Times New Roman" w:hAnsi="Times New Roman" w:eastAsia="仿宋_GB2312" w:cs="仿宋_GB2312"/>
                <w:snapToGrid w:val="0"/>
                <w:color w:val="000000"/>
                <w:spacing w:val="13"/>
                <w:kern w:val="0"/>
                <w:sz w:val="28"/>
                <w:szCs w:val="28"/>
                <w:lang w:val="en-US" w:eastAsia="en-US" w:bidi="ar-SA"/>
              </w:rPr>
              <w:t xml:space="preserve">  </w:t>
            </w:r>
            <w:r>
              <w:rPr>
                <w:rFonts w:hint="eastAsia" w:ascii="Times New Roman" w:hAnsi="Times New Roman" w:eastAsia="仿宋_GB2312" w:cs="仿宋_GB2312"/>
                <w:snapToGrid w:val="0"/>
                <w:color w:val="000000"/>
                <w:spacing w:val="-7"/>
                <w:kern w:val="0"/>
                <w:sz w:val="28"/>
                <w:szCs w:val="28"/>
                <w:lang w:val="en-US" w:eastAsia="en-US" w:bidi="ar-SA"/>
              </w:rPr>
              <w:t>月</w:t>
            </w:r>
            <w:r>
              <w:rPr>
                <w:rFonts w:hint="eastAsia" w:ascii="Times New Roman" w:hAnsi="Times New Roman" w:eastAsia="仿宋_GB2312" w:cs="仿宋_GB2312"/>
                <w:snapToGrid w:val="0"/>
                <w:color w:val="000000"/>
                <w:spacing w:val="31"/>
                <w:kern w:val="0"/>
                <w:sz w:val="28"/>
                <w:szCs w:val="28"/>
                <w:lang w:val="en-US" w:eastAsia="en-US" w:bidi="ar-SA"/>
              </w:rPr>
              <w:t xml:space="preserve">  </w:t>
            </w:r>
            <w:r>
              <w:rPr>
                <w:rFonts w:hint="eastAsia" w:ascii="Times New Roman" w:hAnsi="Times New Roman" w:eastAsia="仿宋_GB2312" w:cs="仿宋_GB2312"/>
                <w:snapToGrid w:val="0"/>
                <w:color w:val="000000"/>
                <w:spacing w:val="-7"/>
                <w:kern w:val="0"/>
                <w:sz w:val="28"/>
                <w:szCs w:val="28"/>
                <w:lang w:val="en-US" w:eastAsia="en-US" w:bidi="ar-SA"/>
              </w:rPr>
              <w:t>日</w:t>
            </w:r>
          </w:p>
        </w:tc>
      </w:tr>
    </w:tbl>
    <w:p w14:paraId="223F5ABA">
      <w:pPr>
        <w:keepNext w:val="0"/>
        <w:keepLines w:val="0"/>
        <w:pageBreakBefore w:val="0"/>
        <w:widowControl w:val="0"/>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9"/>
          <w:kern w:val="0"/>
          <w:sz w:val="28"/>
          <w:szCs w:val="28"/>
          <w:lang w:val="en-US" w:eastAsia="en-US" w:bidi="ar-SA"/>
        </w:rPr>
        <w:t>注：1.由承办答复时与答复件一并寄送领</w:t>
      </w:r>
      <w:r>
        <w:rPr>
          <w:rFonts w:hint="eastAsia" w:ascii="仿宋_GB2312" w:hAnsi="仿宋_GB2312" w:eastAsia="仿宋_GB2312" w:cs="仿宋_GB2312"/>
          <w:snapToGrid w:val="0"/>
          <w:color w:val="000000"/>
          <w:spacing w:val="-10"/>
          <w:kern w:val="0"/>
          <w:sz w:val="28"/>
          <w:szCs w:val="28"/>
          <w:lang w:val="en-US" w:eastAsia="en-US" w:bidi="ar-SA"/>
        </w:rPr>
        <w:t>衔代表。</w:t>
      </w:r>
    </w:p>
    <w:p w14:paraId="7670C0BF">
      <w:pPr>
        <w:keepNext w:val="0"/>
        <w:keepLines w:val="0"/>
        <w:pageBreakBefore w:val="0"/>
        <w:widowControl w:val="0"/>
        <w:kinsoku w:val="0"/>
        <w:wordWrap/>
        <w:overflowPunct/>
        <w:topLinePunct w:val="0"/>
        <w:autoSpaceDE w:val="0"/>
        <w:autoSpaceDN w:val="0"/>
        <w:bidi w:val="0"/>
        <w:adjustRightInd w:val="0"/>
        <w:snapToGrid w:val="0"/>
        <w:spacing w:line="560" w:lineRule="exact"/>
        <w:ind w:left="9" w:firstLine="518"/>
        <w:jc w:val="left"/>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spacing w:val="-25"/>
          <w:kern w:val="0"/>
          <w:sz w:val="28"/>
          <w:szCs w:val="28"/>
          <w:lang w:val="en-US" w:eastAsia="en-US" w:bidi="ar-SA"/>
        </w:rPr>
        <w:t>2.代表填写此表后，请在15日内寄送答复单位，如无法按时寄送的，应</w:t>
      </w:r>
      <w:r>
        <w:rPr>
          <w:rFonts w:hint="eastAsia" w:ascii="仿宋_GB2312" w:hAnsi="仿宋_GB2312" w:eastAsia="仿宋_GB2312" w:cs="仿宋_GB2312"/>
          <w:snapToGrid w:val="0"/>
          <w:color w:val="000000"/>
          <w:spacing w:val="-10"/>
          <w:kern w:val="0"/>
          <w:sz w:val="28"/>
          <w:szCs w:val="28"/>
          <w:lang w:val="en-US" w:eastAsia="en-US" w:bidi="ar-SA"/>
        </w:rPr>
        <w:t>与答复单位联系。未及时联系且逾期未寄送的视为满意。</w:t>
      </w:r>
    </w:p>
    <w:p w14:paraId="5B4DDAFB">
      <w:pPr>
        <w:keepNext w:val="0"/>
        <w:keepLines w:val="0"/>
        <w:pageBreakBefore w:val="0"/>
        <w:widowControl w:val="0"/>
        <w:kinsoku w:val="0"/>
        <w:wordWrap/>
        <w:overflowPunct/>
        <w:topLinePunct w:val="0"/>
        <w:autoSpaceDE w:val="0"/>
        <w:autoSpaceDN w:val="0"/>
        <w:bidi w:val="0"/>
        <w:adjustRightInd w:val="0"/>
        <w:snapToGrid w:val="0"/>
        <w:spacing w:line="560" w:lineRule="exact"/>
        <w:ind w:left="5" w:right="93" w:firstLine="569"/>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napToGrid w:val="0"/>
          <w:color w:val="000000"/>
          <w:spacing w:val="-12"/>
          <w:kern w:val="0"/>
          <w:sz w:val="28"/>
          <w:szCs w:val="28"/>
          <w:lang w:val="en-US" w:eastAsia="en-US" w:bidi="ar-SA"/>
        </w:rPr>
        <w:t>3.承办单位收到此表后，应尽快复印分送市人大常委会选任联</w:t>
      </w:r>
      <w:r>
        <w:rPr>
          <w:rFonts w:hint="eastAsia" w:ascii="仿宋_GB2312" w:hAnsi="仿宋_GB2312" w:eastAsia="仿宋_GB2312" w:cs="仿宋_GB2312"/>
          <w:snapToGrid w:val="0"/>
          <w:color w:val="000000"/>
          <w:spacing w:val="-13"/>
          <w:kern w:val="0"/>
          <w:sz w:val="28"/>
          <w:szCs w:val="28"/>
          <w:lang w:val="en-US" w:eastAsia="en-US" w:bidi="ar-SA"/>
        </w:rPr>
        <w:t>工委、</w:t>
      </w:r>
      <w:r>
        <w:rPr>
          <w:rFonts w:hint="eastAsia" w:ascii="仿宋_GB2312" w:hAnsi="仿宋_GB2312" w:eastAsia="仿宋_GB2312" w:cs="仿宋_GB2312"/>
          <w:snapToGrid w:val="0"/>
          <w:color w:val="000000"/>
          <w:spacing w:val="-8"/>
          <w:kern w:val="0"/>
          <w:sz w:val="28"/>
          <w:szCs w:val="28"/>
          <w:lang w:val="en-US" w:eastAsia="en-US" w:bidi="ar-SA"/>
        </w:rPr>
        <w:t>市政府督查室。</w:t>
      </w:r>
    </w:p>
    <w:p w14:paraId="768712C3">
      <w:pPr>
        <w:keepNext w:val="0"/>
        <w:keepLines w:val="0"/>
        <w:pageBreakBefore w:val="0"/>
        <w:wordWrap/>
        <w:overflowPunct/>
        <w:topLinePunct w:val="0"/>
        <w:bidi w:val="0"/>
        <w:spacing w:line="240" w:lineRule="auto"/>
        <w:rPr>
          <w:rFonts w:hint="eastAsia" w:ascii="Times New Roman" w:hAnsi="Times New Roman" w:eastAsia="仿宋_GB2312"/>
          <w:sz w:val="32"/>
          <w:szCs w:val="32"/>
          <w:lang w:val="en-US" w:eastAsia="zh-CN"/>
        </w:rPr>
      </w:pPr>
    </w:p>
    <w:p w14:paraId="77C1B73E">
      <w:pPr>
        <w:pStyle w:val="2"/>
        <w:rPr>
          <w:rFonts w:hint="eastAsia" w:ascii="Times New Roman" w:hAnsi="Times New Roman" w:eastAsia="仿宋_GB2312"/>
          <w:sz w:val="32"/>
          <w:szCs w:val="32"/>
          <w:lang w:val="en-US" w:eastAsia="zh-CN"/>
        </w:rPr>
      </w:pPr>
    </w:p>
    <w:p w14:paraId="7F1F9E48">
      <w:pPr>
        <w:rPr>
          <w:rFonts w:hint="eastAsia" w:ascii="Times New Roman" w:hAnsi="Times New Roman" w:eastAsia="仿宋_GB2312"/>
          <w:sz w:val="32"/>
          <w:szCs w:val="32"/>
          <w:lang w:val="en-US" w:eastAsia="zh-CN"/>
        </w:rPr>
      </w:pPr>
    </w:p>
    <w:p w14:paraId="4614CBD6">
      <w:pPr>
        <w:pStyle w:val="2"/>
        <w:rPr>
          <w:rFonts w:hint="eastAsia" w:ascii="Times New Roman" w:hAnsi="Times New Roman" w:eastAsia="仿宋_GB2312"/>
          <w:sz w:val="32"/>
          <w:szCs w:val="32"/>
          <w:lang w:val="en-US" w:eastAsia="zh-CN"/>
        </w:rPr>
      </w:pPr>
    </w:p>
    <w:p w14:paraId="5C058330">
      <w:pPr>
        <w:rPr>
          <w:rFonts w:hint="eastAsia" w:ascii="Times New Roman" w:hAnsi="Times New Roman" w:eastAsia="仿宋_GB2312"/>
          <w:sz w:val="32"/>
          <w:szCs w:val="32"/>
          <w:lang w:val="en-US" w:eastAsia="zh-CN"/>
        </w:rPr>
      </w:pPr>
    </w:p>
    <w:p w14:paraId="475D91AD">
      <w:pPr>
        <w:pStyle w:val="2"/>
        <w:rPr>
          <w:rFonts w:hint="eastAsia" w:ascii="Times New Roman" w:hAnsi="Times New Roman" w:eastAsia="仿宋_GB2312"/>
          <w:sz w:val="32"/>
          <w:szCs w:val="32"/>
          <w:lang w:val="en-US" w:eastAsia="zh-CN"/>
        </w:rPr>
      </w:pPr>
    </w:p>
    <w:p w14:paraId="4E31E8A1">
      <w:pPr>
        <w:rPr>
          <w:rFonts w:hint="eastAsia" w:ascii="Times New Roman" w:hAnsi="Times New Roman" w:eastAsia="仿宋_GB2312"/>
          <w:sz w:val="32"/>
          <w:szCs w:val="32"/>
          <w:lang w:val="en-US" w:eastAsia="zh-CN"/>
        </w:rPr>
      </w:pPr>
    </w:p>
    <w:p w14:paraId="4BC19051">
      <w:pPr>
        <w:pStyle w:val="2"/>
        <w:rPr>
          <w:rFonts w:hint="eastAsia" w:ascii="Times New Roman" w:hAnsi="Times New Roman"/>
          <w:lang w:val="en-US" w:eastAsia="zh-CN"/>
        </w:rPr>
      </w:pPr>
    </w:p>
    <w:p w14:paraId="27F77B27">
      <w:pPr>
        <w:rPr>
          <w:rFonts w:hint="eastAsia" w:ascii="Times New Roman" w:hAnsi="Times New Roman"/>
          <w:lang w:val="en-US" w:eastAsia="zh-CN"/>
        </w:rPr>
      </w:pPr>
    </w:p>
    <w:p w14:paraId="44432954">
      <w:pPr>
        <w:pStyle w:val="2"/>
        <w:rPr>
          <w:rFonts w:hint="eastAsia" w:ascii="Times New Roman" w:hAnsi="Times New Roman"/>
          <w:lang w:val="en-US" w:eastAsia="zh-CN"/>
        </w:rPr>
      </w:pPr>
    </w:p>
    <w:p w14:paraId="10EC7875">
      <w:pPr>
        <w:rPr>
          <w:rFonts w:hint="eastAsia" w:ascii="Times New Roman" w:hAnsi="Times New Roman"/>
          <w:lang w:val="en-US" w:eastAsia="zh-CN"/>
        </w:rPr>
      </w:pPr>
    </w:p>
    <w:p w14:paraId="2712FC63">
      <w:pPr>
        <w:pStyle w:val="2"/>
        <w:rPr>
          <w:rFonts w:hint="eastAsia" w:ascii="Times New Roman" w:hAnsi="Times New Roman"/>
          <w:lang w:val="en-US" w:eastAsia="zh-CN"/>
        </w:rPr>
      </w:pPr>
    </w:p>
    <w:p w14:paraId="27A40747">
      <w:pPr>
        <w:keepNext w:val="0"/>
        <w:keepLines w:val="0"/>
        <w:pageBreakBefore w:val="0"/>
        <w:widowControl w:val="0"/>
        <w:tabs>
          <w:tab w:val="left" w:pos="6030"/>
        </w:tabs>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sz w:val="32"/>
          <w:szCs w:val="32"/>
          <w:lang w:val="en-US" w:eastAsia="zh-CN"/>
        </w:rPr>
      </w:pPr>
    </w:p>
    <w:p w14:paraId="30D7BEBB">
      <w:pPr>
        <w:keepNext w:val="0"/>
        <w:keepLines w:val="0"/>
        <w:pageBreakBefore w:val="0"/>
        <w:widowControl w:val="0"/>
        <w:tabs>
          <w:tab w:val="left" w:pos="6030"/>
        </w:tabs>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14:paraId="216DC84C">
      <w:pPr>
        <w:keepNext w:val="0"/>
        <w:keepLines w:val="0"/>
        <w:pageBreakBefore w:val="0"/>
        <w:widowControl w:val="0"/>
        <w:tabs>
          <w:tab w:val="left" w:pos="6030"/>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p>
    <w:p w14:paraId="096F01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8"/>
          <w:szCs w:val="28"/>
          <w:lang w:val="en-US" w:eastAsia="zh-CN"/>
        </w:rPr>
      </w:pPr>
      <w:r>
        <w:rPr>
          <w:rFonts w:hint="eastAsia" w:ascii="Times New Roman" w:hAnsi="Times New Roman" w:eastAsia="黑体" w:cs="黑体"/>
          <w:b w:val="0"/>
          <w:bCs w:val="0"/>
          <w:sz w:val="28"/>
          <w:szCs w:val="28"/>
        </w:rPr>
        <w:t>签发领导</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吕鹏</w:t>
      </w:r>
    </w:p>
    <w:p w14:paraId="5BB963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黑体" w:cs="黑体"/>
          <w:sz w:val="28"/>
          <w:szCs w:val="28"/>
        </w:rPr>
        <w:t>联系人及电话</w:t>
      </w:r>
      <w:r>
        <w:rPr>
          <w:rFonts w:hint="eastAsia" w:ascii="Times New Roman" w:hAnsi="Times New Roman" w:eastAsia="黑体" w:cs="黑体"/>
          <w:sz w:val="28"/>
          <w:szCs w:val="28"/>
          <w:lang w:eastAsia="zh-CN"/>
        </w:rPr>
        <w:t>：</w:t>
      </w:r>
      <w:r>
        <w:rPr>
          <w:rFonts w:hint="eastAsia" w:ascii="仿宋_GB2312" w:hAnsi="仿宋_GB2312" w:eastAsia="仿宋_GB2312" w:cs="仿宋_GB2312"/>
          <w:sz w:val="28"/>
          <w:szCs w:val="28"/>
          <w:lang w:val="en-US" w:eastAsia="zh-CN"/>
        </w:rPr>
        <w:t>王洋  18679239050</w:t>
      </w:r>
      <w:r>
        <w:rPr>
          <w:rFonts w:hint="eastAsia" w:ascii="Times New Roman" w:hAnsi="Times New Roman" w:eastAsia="仿宋_GB2312"/>
          <w:sz w:val="28"/>
          <w:szCs w:val="28"/>
        </w:rPr>
        <w:t xml:space="preserve">    </w:t>
      </w:r>
      <w:r>
        <w:rPr>
          <w:rFonts w:hint="eastAsia" w:ascii="Times New Roman" w:hAnsi="Times New Roman" w:eastAsia="仿宋_GB2312"/>
          <w:sz w:val="32"/>
          <w:szCs w:val="32"/>
        </w:rPr>
        <w:t xml:space="preserve">                                                                                                                                                                                                                                                                                                                                                                                                                                                                                                                                                                                                                                                                                                                                                                                                                                                                                                                                                                                                                                                                                                                                                                                                                                                                                                                                                                                                                                                                                                                                                                                                                                                                                                                                                                                                                                                                                                                                                                                                                                                                                                                                                                                                                                                                                                                                                                                                                                                                                                                                                                                                                                                                                                                                                                                                                                                                                                                                                                                                                                                                                                                                                                                                                                                                                                                                                                                                                                                                                                                                                                                                     </w:t>
      </w:r>
    </w:p>
    <w:p w14:paraId="40DE2D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8"/>
          <w:szCs w:val="28"/>
        </w:rPr>
      </w:pPr>
      <w:r>
        <w:rPr>
          <w:rFonts w:hint="eastAsia" w:ascii="Times New Roman" w:hAnsi="Times New Roman" w:eastAsia="黑体" w:cs="黑体"/>
          <w:sz w:val="28"/>
          <w:szCs w:val="28"/>
        </w:rPr>
        <w:t>抄报</w:t>
      </w:r>
      <w:r>
        <w:rPr>
          <w:rFonts w:hint="eastAsia" w:ascii="Times New Roman" w:hAnsi="Times New Roman" w:eastAsia="仿宋_GB2312"/>
          <w:sz w:val="28"/>
          <w:szCs w:val="28"/>
        </w:rPr>
        <w:t>：市人大选任联工委，市政府督查室。</w:t>
      </w:r>
    </w:p>
    <w:p w14:paraId="2ABC2ABF">
      <w:pPr>
        <w:pStyle w:val="11"/>
        <w:keepNext w:val="0"/>
        <w:keepLines w:val="0"/>
        <w:pageBreakBefore w:val="0"/>
        <w:widowControl w:val="0"/>
        <w:tabs>
          <w:tab w:val="left" w:pos="1260"/>
        </w:tabs>
        <w:kinsoku/>
        <w:wordWrap w:val="0"/>
        <w:overflowPunct/>
        <w:topLinePunct w:val="0"/>
        <w:autoSpaceDE/>
        <w:autoSpaceDN/>
        <w:bidi w:val="0"/>
        <w:adjustRightInd/>
        <w:snapToGrid/>
        <w:spacing w:line="600" w:lineRule="exact"/>
        <w:ind w:right="80" w:firstLine="280" w:firstLineChars="100"/>
        <w:jc w:val="left"/>
        <w:textAlignment w:val="auto"/>
        <w:rPr>
          <w:rFonts w:ascii="Times New Roman" w:hAnsi="Times New Roman"/>
        </w:rPr>
      </w:pPr>
      <w:r>
        <w:rPr>
          <w:rFonts w:hint="eastAsia" w:ascii="仿宋_GB2312" w:hAnsi="仿宋_GB2312" w:eastAsia="仿宋_GB2312" w:cs="仿宋_GB2312"/>
          <w:sz w:val="28"/>
          <w:szCs w:val="28"/>
          <w:lang w:val="en-US" w:eastAsia="zh-CN"/>
        </w:rPr>
        <w:t>共青城市</w:t>
      </w:r>
      <w:r>
        <w:rPr>
          <w:rFonts w:hint="eastAsia" w:ascii="仿宋_GB2312" w:hAnsi="仿宋_GB2312" w:eastAsia="仿宋_GB2312" w:cs="仿宋_GB2312"/>
          <w:sz w:val="28"/>
          <w:szCs w:val="28"/>
          <w:lang w:val="en-US" w:eastAsia="zh-CN"/>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27940</wp:posOffset>
                </wp:positionV>
                <wp:extent cx="5569585" cy="340995"/>
                <wp:effectExtent l="0" t="0" r="0" b="0"/>
                <wp:wrapNone/>
                <wp:docPr id="11" name="组合 11"/>
                <wp:cNvGraphicFramePr/>
                <a:graphic xmlns:a="http://schemas.openxmlformats.org/drawingml/2006/main">
                  <a:graphicData uri="http://schemas.microsoft.com/office/word/2010/wordprocessingGroup">
                    <wpg:wgp>
                      <wpg:cNvGrpSpPr/>
                      <wpg:grpSpPr>
                        <a:xfrm>
                          <a:off x="0" y="0"/>
                          <a:ext cx="5569585" cy="340995"/>
                          <a:chOff x="7296" y="13082"/>
                          <a:chExt cx="8773" cy="490"/>
                        </a:xfrm>
                        <a:effectLst/>
                      </wpg:grpSpPr>
                      <wps:wsp>
                        <wps:cNvPr id="12" name="直接连接符 2"/>
                        <wps:cNvCnPr/>
                        <wps:spPr>
                          <a:xfrm>
                            <a:off x="7296" y="13572"/>
                            <a:ext cx="8760" cy="1"/>
                          </a:xfrm>
                          <a:prstGeom prst="line">
                            <a:avLst/>
                          </a:prstGeom>
                          <a:ln w="9525" cap="flat" cmpd="sng">
                            <a:solidFill>
                              <a:srgbClr val="000000"/>
                            </a:solidFill>
                            <a:prstDash val="solid"/>
                            <a:headEnd type="none" w="med" len="med"/>
                            <a:tailEnd type="none" w="med" len="med"/>
                          </a:ln>
                          <a:effectLst/>
                        </wps:spPr>
                        <wps:bodyPr upright="1"/>
                      </wps:wsp>
                      <wps:wsp>
                        <wps:cNvPr id="13" name="直接连接符 3"/>
                        <wps:cNvCnPr/>
                        <wps:spPr>
                          <a:xfrm flipV="1">
                            <a:off x="7311" y="13082"/>
                            <a:ext cx="8758" cy="1"/>
                          </a:xfrm>
                          <a:prstGeom prst="line">
                            <a:avLst/>
                          </a:prstGeom>
                          <a:ln w="9525"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1.5pt;margin-top:2.2pt;height:26.85pt;width:438.55pt;z-index:251659264;mso-width-relative:page;mso-height-relative:page;" coordorigin="7296,13082" coordsize="8773,490" o:gfxdata="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K0jd9LYAAAABwEAAA8AAAAAAAAAAQAgAAAAIgAAAGRycy9kb3du&#10;cmV2LnhtbFBLAQIUABQAAAAIAIdO4kDAF7CsqgIAAFoHAAAOAAAAAAAAAAEAIAAAACcBAABkcnMv&#10;ZTJvRG9jLnhtbFBLBQYAAAAABgAGAFkBAABDBgAAAAA=&#10;">
                <o:lock v:ext="edit" aspectratio="f"/>
                <v:line id="直接连接符 2" o:spid="_x0000_s1026" o:spt="20" style="position:absolute;left:7296;top:13572;height:1;width:8760;" filled="f" stroked="t" coordsize="21600,21600" o:gfxdata="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utE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3" o:spid="_x0000_s1026" o:spt="20" style="position:absolute;left:7311;top:13082;flip:y;height:1;width:8758;"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r>
        <w:rPr>
          <w:rFonts w:hint="eastAsia" w:ascii="仿宋_GB2312" w:hAnsi="仿宋_GB2312" w:eastAsia="仿宋_GB2312" w:cs="仿宋_GB2312"/>
          <w:sz w:val="28"/>
          <w:szCs w:val="28"/>
          <w:lang w:val="en-US" w:eastAsia="zh-CN"/>
        </w:rPr>
        <w:t>行政审批局综合股               2024年6月24日印发</w:t>
      </w:r>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66C28">
    <w:pPr>
      <w:pStyle w:val="5"/>
      <w:framePr w:wrap="around" w:vAnchor="text" w:hAnchor="margin" w:xAlign="outside" w:y="1"/>
      <w:rPr>
        <w:rStyle w:val="10"/>
        <w:rFonts w:hint="eastAsia" w:ascii="仿宋_GB2312" w:eastAsia="仿宋_GB2312"/>
        <w:sz w:val="28"/>
        <w:szCs w:val="28"/>
      </w:rPr>
    </w:pPr>
    <w:r>
      <w:rPr>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0"/>
        <w:rFonts w:ascii="仿宋_GB2312" w:eastAsia="仿宋_GB2312"/>
        <w:sz w:val="28"/>
        <w:szCs w:val="28"/>
      </w:rPr>
      <w:t>- 2 -</w:t>
    </w:r>
    <w:r>
      <w:rPr>
        <w:rFonts w:hint="eastAsia" w:ascii="仿宋_GB2312" w:eastAsia="仿宋_GB2312"/>
        <w:sz w:val="28"/>
        <w:szCs w:val="28"/>
      </w:rPr>
      <w:fldChar w:fldCharType="end"/>
    </w:r>
  </w:p>
  <w:p w14:paraId="6FABA0D3">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E5B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2IzZjhhYzIyYjkxZDZmOTgyODdhMzQwN2FmMTkifQ=="/>
  </w:docVars>
  <w:rsids>
    <w:rsidRoot w:val="00000000"/>
    <w:rsid w:val="08E26430"/>
    <w:rsid w:val="0D925F2C"/>
    <w:rsid w:val="0F7D4C14"/>
    <w:rsid w:val="10DF6939"/>
    <w:rsid w:val="115355EF"/>
    <w:rsid w:val="17D74C08"/>
    <w:rsid w:val="18575FA9"/>
    <w:rsid w:val="193E7A75"/>
    <w:rsid w:val="199A51A0"/>
    <w:rsid w:val="1A9835CF"/>
    <w:rsid w:val="1BCB0A7F"/>
    <w:rsid w:val="1C7B3BA5"/>
    <w:rsid w:val="23D7150C"/>
    <w:rsid w:val="25B2364D"/>
    <w:rsid w:val="270474C3"/>
    <w:rsid w:val="27F215BB"/>
    <w:rsid w:val="30F23427"/>
    <w:rsid w:val="34634CF5"/>
    <w:rsid w:val="347917E5"/>
    <w:rsid w:val="39286DF5"/>
    <w:rsid w:val="3AD61B6D"/>
    <w:rsid w:val="3B582DD7"/>
    <w:rsid w:val="3FE04018"/>
    <w:rsid w:val="41D63DCB"/>
    <w:rsid w:val="43C20384"/>
    <w:rsid w:val="4C0A74F5"/>
    <w:rsid w:val="4E940EDC"/>
    <w:rsid w:val="506A687C"/>
    <w:rsid w:val="523B64FA"/>
    <w:rsid w:val="58D9578E"/>
    <w:rsid w:val="5D2C7886"/>
    <w:rsid w:val="5EAE0CFF"/>
    <w:rsid w:val="60090C14"/>
    <w:rsid w:val="610A786B"/>
    <w:rsid w:val="6E1868BC"/>
    <w:rsid w:val="6E707375"/>
    <w:rsid w:val="77DA215E"/>
    <w:rsid w:val="7FF43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Body Text Indent 2"/>
    <w:basedOn w:val="1"/>
    <w:autoRedefine/>
    <w:qFormat/>
    <w:uiPriority w:val="99"/>
    <w:pPr>
      <w:spacing w:after="120" w:line="480" w:lineRule="auto"/>
      <w:ind w:left="420" w:leftChars="200"/>
    </w:pPr>
    <w:rPr>
      <w:rFonts w:ascii="Times New Roman" w:hAnsi="Times New Roman"/>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992</Words>
  <Characters>1070</Characters>
  <Lines>0</Lines>
  <Paragraphs>0</Paragraphs>
  <TotalTime>10</TotalTime>
  <ScaleCrop>false</ScaleCrop>
  <LinksUpToDate>false</LinksUpToDate>
  <CharactersWithSpaces>4621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BLACK</cp:lastModifiedBy>
  <cp:lastPrinted>2024-05-22T01:34:00Z</cp:lastPrinted>
  <dcterms:modified xsi:type="dcterms:W3CDTF">2026-01-14T02:49:55Z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479359CD8BAE4E0D8CC02FAD929BA662_13</vt:lpwstr>
  </property>
</Properties>
</file>